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52"/>
          <w:szCs w:val="52"/>
        </w:rPr>
      </w:pPr>
      <w:r>
        <w:rPr>
          <w:rFonts w:hint="eastAsia"/>
          <w:b/>
          <w:sz w:val="52"/>
          <w:szCs w:val="52"/>
        </w:rPr>
        <w:t>采购结果公示</w:t>
      </w:r>
    </w:p>
    <w:p>
      <w:pPr>
        <w:rPr>
          <w:rFonts w:hint="eastAsia"/>
          <w:b/>
          <w:sz w:val="32"/>
          <w:szCs w:val="32"/>
        </w:rPr>
      </w:pPr>
    </w:p>
    <w:p>
      <w:pPr>
        <w:spacing w:line="560" w:lineRule="exact"/>
        <w:ind w:firstLine="560" w:firstLineChars="200"/>
        <w:rPr>
          <w:rFonts w:ascii="宋体" w:hAnsi="宋体" w:cs="宋体"/>
          <w:bCs/>
          <w:kern w:val="0"/>
          <w:sz w:val="28"/>
          <w:szCs w:val="28"/>
        </w:rPr>
      </w:pPr>
    </w:p>
    <w:p>
      <w:pPr>
        <w:numPr>
          <w:ilvl w:val="0"/>
          <w:numId w:val="0"/>
        </w:numPr>
        <w:spacing w:line="560" w:lineRule="exact"/>
        <w:rPr>
          <w:rFonts w:hint="eastAsia" w:ascii="宋体" w:hAnsi="宋体" w:cs="宋体"/>
          <w:bCs/>
          <w:kern w:val="0"/>
          <w:sz w:val="28"/>
          <w:szCs w:val="28"/>
        </w:rPr>
      </w:pPr>
      <w:r>
        <w:rPr>
          <w:rFonts w:hint="eastAsia" w:ascii="宋体" w:hAnsi="宋体" w:cs="宋体"/>
          <w:bCs/>
          <w:kern w:val="0"/>
          <w:sz w:val="28"/>
          <w:szCs w:val="28"/>
        </w:rPr>
        <w:t>采购编号：</w:t>
      </w:r>
      <w:r>
        <w:rPr>
          <w:rFonts w:hint="eastAsia" w:ascii="宋体" w:hAnsi="宋体" w:eastAsia="宋体" w:cs="宋体"/>
          <w:bCs/>
          <w:kern w:val="0"/>
          <w:sz w:val="28"/>
          <w:szCs w:val="28"/>
          <w:lang w:eastAsia="zh-CN"/>
        </w:rPr>
        <w:t>CG-ZZ-202604-ZBBZ-ZBGLX-00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>2</w:t>
      </w:r>
    </w:p>
    <w:p>
      <w:pPr>
        <w:spacing w:line="560" w:lineRule="exact"/>
        <w:rPr>
          <w:rFonts w:hint="eastAsia" w:ascii="宋体" w:hAnsi="宋体" w:eastAsia="宋体" w:cs="宋体"/>
          <w:bCs/>
          <w:kern w:val="0"/>
          <w:sz w:val="28"/>
          <w:szCs w:val="28"/>
          <w:lang w:eastAsia="zh-CN"/>
        </w:rPr>
      </w:pPr>
      <w:r>
        <w:rPr>
          <w:rFonts w:hint="eastAsia" w:ascii="宋体" w:hAnsi="宋体" w:cs="宋体"/>
          <w:bCs/>
          <w:kern w:val="0"/>
          <w:sz w:val="28"/>
          <w:szCs w:val="28"/>
        </w:rPr>
        <w:t>项目名称：</w:t>
      </w:r>
      <w:r>
        <w:rPr>
          <w:rFonts w:hint="eastAsia" w:ascii="宋体" w:hAnsi="宋体" w:eastAsia="宋体" w:cs="宋体"/>
          <w:bCs/>
          <w:kern w:val="0"/>
          <w:sz w:val="28"/>
          <w:szCs w:val="28"/>
          <w:lang w:eastAsia="zh-CN"/>
        </w:rPr>
        <w:t>导热粘结剂用类球形氢氧化铝制备技术产业化示范项目工艺管道、电气自控等安装</w:t>
      </w:r>
    </w:p>
    <w:p>
      <w:pPr>
        <w:spacing w:line="560" w:lineRule="exact"/>
        <w:rPr>
          <w:rFonts w:ascii="宋体" w:hAnsi="宋体" w:cs="宋体"/>
          <w:bCs/>
          <w:kern w:val="0"/>
          <w:sz w:val="28"/>
          <w:szCs w:val="28"/>
        </w:rPr>
      </w:pPr>
      <w:r>
        <w:rPr>
          <w:rFonts w:hint="eastAsia" w:cs="宋体" w:asciiTheme="minorEastAsia" w:hAnsiTheme="minorEastAsia"/>
          <w:kern w:val="0"/>
          <w:sz w:val="28"/>
          <w:szCs w:val="32"/>
        </w:rPr>
        <w:t>推荐中选单位：</w:t>
      </w:r>
      <w:r>
        <w:rPr>
          <w:rFonts w:hint="eastAsia" w:ascii="宋体" w:hAnsi="宋体" w:cs="宋体"/>
          <w:bCs/>
          <w:kern w:val="0"/>
          <w:sz w:val="28"/>
          <w:szCs w:val="28"/>
        </w:rPr>
        <w:t>河南航口建筑工程有限公司</w:t>
      </w:r>
    </w:p>
    <w:p>
      <w:pPr>
        <w:widowControl/>
        <w:shd w:val="clear" w:color="auto" w:fill="FFFFFF"/>
        <w:spacing w:line="360" w:lineRule="auto"/>
        <w:ind w:firstLine="282" w:firstLineChars="101"/>
        <w:rPr>
          <w:rFonts w:hint="eastAsia" w:cs="宋体" w:asciiTheme="minorEastAsia" w:hAnsiTheme="minorEastAsia"/>
          <w:kern w:val="0"/>
          <w:sz w:val="28"/>
          <w:szCs w:val="32"/>
        </w:rPr>
      </w:pPr>
    </w:p>
    <w:p>
      <w:pPr>
        <w:widowControl/>
        <w:shd w:val="clear" w:color="auto" w:fill="FFFFFF"/>
        <w:spacing w:line="360" w:lineRule="auto"/>
        <w:ind w:firstLine="282" w:firstLineChars="101"/>
        <w:rPr>
          <w:rFonts w:hint="eastAsia" w:cs="宋体" w:asciiTheme="minorEastAsia" w:hAnsiTheme="minorEastAsia"/>
          <w:kern w:val="0"/>
          <w:sz w:val="28"/>
          <w:szCs w:val="32"/>
        </w:rPr>
      </w:pPr>
      <w:r>
        <w:rPr>
          <w:rFonts w:hint="eastAsia" w:cs="宋体" w:asciiTheme="minorEastAsia" w:hAnsiTheme="minorEastAsia"/>
          <w:kern w:val="0"/>
          <w:sz w:val="28"/>
          <w:szCs w:val="32"/>
        </w:rPr>
        <w:t xml:space="preserve">投诉举报部门：纪委工作部 </w:t>
      </w:r>
    </w:p>
    <w:p>
      <w:pPr>
        <w:widowControl/>
        <w:shd w:val="clear" w:color="auto" w:fill="FFFFFF"/>
        <w:spacing w:line="360" w:lineRule="auto"/>
        <w:ind w:firstLine="282" w:firstLineChars="101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电话：0391-3503580 </w:t>
      </w:r>
    </w:p>
    <w:p>
      <w:pPr>
        <w:widowControl/>
        <w:shd w:val="clear" w:color="auto" w:fill="FFFFFF"/>
        <w:spacing w:line="360" w:lineRule="auto"/>
        <w:ind w:firstLine="282" w:firstLineChars="101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传真：0391-3502465</w:t>
      </w:r>
    </w:p>
    <w:p>
      <w:pPr>
        <w:widowControl/>
        <w:shd w:val="clear" w:color="auto" w:fill="FFFFFF"/>
        <w:spacing w:line="360" w:lineRule="auto"/>
        <w:ind w:firstLine="282" w:firstLineChars="101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邮箱：zzlyjw02@126.com</w:t>
      </w:r>
    </w:p>
    <w:p>
      <w:pPr>
        <w:widowControl/>
        <w:shd w:val="clear" w:color="auto" w:fill="FFFFFF"/>
        <w:spacing w:line="360" w:lineRule="auto"/>
        <w:ind w:firstLine="282" w:firstLineChars="101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中国铝业股份有限公司：010-82298446</w:t>
      </w:r>
    </w:p>
    <w:p>
      <w:pPr>
        <w:widowControl/>
        <w:shd w:val="clear" w:color="auto" w:fill="FFFFFF"/>
        <w:spacing w:line="360" w:lineRule="auto"/>
        <w:ind w:firstLine="282" w:firstLineChars="101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中国铝业集团有限公司：010-82298683</w:t>
      </w:r>
    </w:p>
    <w:p>
      <w:pPr>
        <w:ind w:firstLine="840" w:firstLineChars="300"/>
        <w:rPr>
          <w:rFonts w:hint="eastAsia" w:asciiTheme="minorEastAsia" w:hAnsiTheme="minorEastAsia"/>
          <w:sz w:val="28"/>
          <w:szCs w:val="32"/>
        </w:rPr>
      </w:pPr>
      <w:r>
        <w:rPr>
          <w:rFonts w:hint="eastAsia" w:asciiTheme="minorEastAsia" w:hAnsiTheme="minorEastAsia"/>
          <w:sz w:val="28"/>
          <w:szCs w:val="32"/>
        </w:rPr>
        <w:t>特此公告。</w:t>
      </w:r>
    </w:p>
    <w:p>
      <w:pPr>
        <w:ind w:firstLine="3080" w:firstLineChars="1100"/>
        <w:rPr>
          <w:rFonts w:hint="eastAsia" w:asciiTheme="minorEastAsia" w:hAnsiTheme="minorEastAsia"/>
          <w:sz w:val="28"/>
          <w:szCs w:val="32"/>
        </w:rPr>
      </w:pPr>
    </w:p>
    <w:p>
      <w:pPr>
        <w:ind w:firstLine="3640" w:firstLineChars="1300"/>
        <w:rPr>
          <w:rFonts w:hint="eastAsia" w:asciiTheme="minorEastAsia" w:hAnsiTheme="minorEastAsia"/>
          <w:sz w:val="28"/>
          <w:szCs w:val="32"/>
        </w:rPr>
      </w:pPr>
      <w:r>
        <w:rPr>
          <w:rFonts w:hint="eastAsia" w:asciiTheme="minorEastAsia" w:hAnsiTheme="minorEastAsia"/>
          <w:sz w:val="28"/>
          <w:szCs w:val="32"/>
        </w:rPr>
        <w:t>中铝中州铝业有限公司</w:t>
      </w:r>
      <w:r>
        <w:rPr>
          <w:rFonts w:hint="eastAsia" w:asciiTheme="minorEastAsia" w:hAnsiTheme="minorEastAsia"/>
          <w:sz w:val="28"/>
          <w:szCs w:val="32"/>
          <w:lang w:val="en-US" w:eastAsia="zh-CN"/>
        </w:rPr>
        <w:t>装备保障</w:t>
      </w:r>
      <w:r>
        <w:rPr>
          <w:rFonts w:hint="eastAsia" w:asciiTheme="minorEastAsia" w:hAnsiTheme="minorEastAsia"/>
          <w:sz w:val="28"/>
          <w:szCs w:val="32"/>
        </w:rPr>
        <w:t>中心</w:t>
      </w:r>
    </w:p>
    <w:p>
      <w:pPr>
        <w:ind w:firstLine="5040" w:firstLineChars="1800"/>
        <w:rPr>
          <w:rFonts w:hint="eastAsia" w:asciiTheme="minorEastAsia" w:hAnsiTheme="minorEastAsia"/>
          <w:sz w:val="28"/>
          <w:szCs w:val="32"/>
          <w:highlight w:val="none"/>
        </w:rPr>
      </w:pPr>
      <w:r>
        <w:rPr>
          <w:rFonts w:hint="eastAsia" w:asciiTheme="minorEastAsia" w:hAnsiTheme="minorEastAsia"/>
          <w:sz w:val="28"/>
          <w:szCs w:val="32"/>
          <w:highlight w:val="none"/>
        </w:rPr>
        <w:t>202</w:t>
      </w:r>
      <w:r>
        <w:rPr>
          <w:rFonts w:hint="eastAsia" w:asciiTheme="minorEastAsia" w:hAnsiTheme="minorEastAsia"/>
          <w:sz w:val="28"/>
          <w:szCs w:val="32"/>
          <w:highlight w:val="none"/>
          <w:lang w:val="en-US" w:eastAsia="zh-CN"/>
        </w:rPr>
        <w:t>6</w:t>
      </w:r>
      <w:r>
        <w:rPr>
          <w:rFonts w:hint="eastAsia" w:asciiTheme="minorEastAsia" w:hAnsiTheme="minorEastAsia"/>
          <w:sz w:val="28"/>
          <w:szCs w:val="32"/>
          <w:highlight w:val="none"/>
        </w:rPr>
        <w:t>年</w:t>
      </w:r>
      <w:r>
        <w:rPr>
          <w:rFonts w:hint="eastAsia" w:asciiTheme="minorEastAsia" w:hAnsiTheme="minorEastAsia"/>
          <w:sz w:val="28"/>
          <w:szCs w:val="32"/>
          <w:highlight w:val="none"/>
          <w:lang w:val="en-US" w:eastAsia="zh-CN"/>
        </w:rPr>
        <w:t>4</w:t>
      </w:r>
      <w:r>
        <w:rPr>
          <w:rFonts w:hint="eastAsia" w:asciiTheme="minorEastAsia" w:hAnsiTheme="minorEastAsia"/>
          <w:sz w:val="28"/>
          <w:szCs w:val="32"/>
          <w:highlight w:val="none"/>
        </w:rPr>
        <w:t>月</w:t>
      </w:r>
      <w:r>
        <w:rPr>
          <w:rFonts w:hint="eastAsia" w:asciiTheme="minorEastAsia" w:hAnsiTheme="minorEastAsia"/>
          <w:sz w:val="28"/>
          <w:szCs w:val="32"/>
          <w:highlight w:val="none"/>
          <w:lang w:val="en-US" w:eastAsia="zh-CN"/>
        </w:rPr>
        <w:t>23</w:t>
      </w:r>
      <w:r>
        <w:rPr>
          <w:rFonts w:hint="eastAsia" w:asciiTheme="minorEastAsia" w:hAnsiTheme="minorEastAsia"/>
          <w:sz w:val="28"/>
          <w:szCs w:val="32"/>
          <w:highlight w:val="none"/>
        </w:rPr>
        <w:t>日</w:t>
      </w:r>
    </w:p>
    <w:p>
      <w:bookmarkStart w:id="0" w:name="_GoBack"/>
      <w:bookmarkEnd w:id="0"/>
    </w:p>
    <w:sectPr>
      <w:pgSz w:w="11906" w:h="16838"/>
      <w:pgMar w:top="1440" w:right="1797" w:bottom="1440" w:left="1797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CF5A68"/>
    <w:rsid w:val="1F973235"/>
    <w:rsid w:val="5E797520"/>
    <w:rsid w:val="685E6AC9"/>
    <w:rsid w:val="740A78B7"/>
    <w:rsid w:val="75BB1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Office_11.8.2.11978_F1E327BC-269C-435d-A152-05C5408002CA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2026-04-21T07:20:00Z</dcterms:created>
  <dc:creator>Administrator</dc:creator>
  <cp:lastModifiedBy>Administrator</cp:lastModifiedBy>
  <dcterms:modified xsi:type="dcterms:W3CDTF">2026-04-23T02:01:16Z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2052-11.8.2.11978</vt:lpwstr>
  </property>
  <property fmtid="{D5CDD505-2E9C-101B-9397-08002B2CF9AE}" pid="3" name="ICV">
    <vt:lpwstr>1F6CEA77B1C747A096423D1CA44A2137</vt:lpwstr>
  </property>
</Properties>
</file>