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6F7C6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：CG-ZZ-202512-SCGK-SCZLK-001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项目名称：济源下冶铝土矿2025年度基金使用与生态修复评估报告编制项目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河南省资源环境调查一院有限公司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5年12月10日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7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2025-12-10T00:32:58Z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