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AAA50">
      <w:pPr>
        <w:pStyle w:val="8"/>
        <w:wordWrap w:val="0"/>
        <w:spacing w:before="0" w:after="0"/>
        <w:jc w:val="center"/>
        <w:rPr>
          <w:rStyle w:val="12"/>
          <w:rFonts w:hint="eastAsia" w:ascii="宋体" w:hAnsi="宋体" w:eastAsia="宋体" w:cs="宋体"/>
          <w:sz w:val="44"/>
          <w:szCs w:val="36"/>
          <w:lang w:eastAsia="zh-CN"/>
        </w:rPr>
      </w:pPr>
      <w:r>
        <w:rPr>
          <w:rStyle w:val="12"/>
          <w:rFonts w:hint="eastAsia" w:ascii="宋体" w:hAnsi="宋体" w:eastAsia="宋体" w:cs="宋体"/>
          <w:sz w:val="44"/>
          <w:szCs w:val="36"/>
        </w:rPr>
        <w:t>采购结果公</w:t>
      </w:r>
      <w:r>
        <w:rPr>
          <w:rStyle w:val="12"/>
          <w:rFonts w:hint="eastAsia" w:cs="宋体"/>
          <w:sz w:val="44"/>
          <w:szCs w:val="36"/>
          <w:lang w:eastAsia="zh-CN"/>
        </w:rPr>
        <w:t>告</w:t>
      </w:r>
    </w:p>
    <w:p w14:paraId="5A02B1FA">
      <w:pPr>
        <w:pStyle w:val="8"/>
        <w:wordWrap w:val="0"/>
        <w:spacing w:before="0" w:after="0"/>
        <w:jc w:val="center"/>
        <w:rPr>
          <w:rFonts w:ascii="仿宋" w:hAnsi="仿宋" w:eastAsia="仿宋"/>
          <w:sz w:val="32"/>
        </w:rPr>
      </w:pPr>
    </w:p>
    <w:p w14:paraId="6F7C68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1400" w:hanging="1400" w:hangingChars="500"/>
        <w:textAlignment w:val="baseline"/>
        <w:rPr>
          <w:rStyle w:val="12"/>
          <w:rFonts w:hint="default" w:ascii="仿宋" w:hAnsi="仿宋" w:eastAsia="仿宋" w:cstheme="minorBidi"/>
          <w:b w:val="0"/>
          <w:sz w:val="28"/>
          <w:szCs w:val="28"/>
          <w:lang w:val="en-US" w:eastAsia="zh-CN"/>
        </w:rPr>
      </w:pPr>
      <w:r>
        <w:rPr>
          <w:rStyle w:val="12"/>
          <w:rFonts w:hint="eastAsia" w:ascii="仿宋" w:hAnsi="仿宋" w:eastAsia="仿宋"/>
          <w:b w:val="0"/>
          <w:sz w:val="28"/>
          <w:szCs w:val="28"/>
        </w:rPr>
        <w:t>采购编号</w:t>
      </w: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 w:bidi="ar-SA"/>
        </w:rPr>
        <w:t>：CG-ZZ-202511-SCGK-KSK-004</w:t>
      </w:r>
    </w:p>
    <w:p w14:paraId="7F853E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1400" w:hanging="1400" w:hangingChars="500"/>
        <w:textAlignment w:val="baseline"/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 w:bidi="ar-SA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 w:bidi="ar-SA"/>
        </w:rPr>
        <w:t>项目名称：梁洼铝土矿矿区生态修复方案编制项目</w:t>
      </w:r>
    </w:p>
    <w:p w14:paraId="2F50FE23">
      <w:pPr>
        <w:pStyle w:val="8"/>
        <w:wordWrap w:val="0"/>
        <w:spacing w:after="0" w:line="600" w:lineRule="exact"/>
        <w:ind w:left="1400" w:right="-401" w:hanging="1400" w:hangingChars="500"/>
        <w:rPr>
          <w:rStyle w:val="12"/>
          <w:rFonts w:hint="eastAsia" w:ascii="仿宋" w:hAnsi="仿宋" w:eastAsia="仿宋" w:cstheme="minorBidi"/>
          <w:b w:val="0"/>
          <w:sz w:val="28"/>
          <w:szCs w:val="28"/>
          <w:lang w:eastAsia="zh-CN"/>
        </w:rPr>
      </w:pPr>
    </w:p>
    <w:p w14:paraId="25588F5E">
      <w:pPr>
        <w:pStyle w:val="8"/>
        <w:wordWrap w:val="0"/>
        <w:spacing w:after="0" w:line="600" w:lineRule="exact"/>
        <w:ind w:left="1400" w:right="-401" w:hanging="1400" w:hangingChars="500"/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/>
        </w:rPr>
      </w:pPr>
    </w:p>
    <w:p w14:paraId="7DECDBE5">
      <w:pPr>
        <w:pStyle w:val="8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1680" w:right="0" w:hanging="1680" w:hangingChars="600"/>
        <w:jc w:val="left"/>
        <w:textAlignment w:val="auto"/>
        <w:rPr>
          <w:rStyle w:val="12"/>
          <w:rFonts w:hint="eastAsia" w:ascii="仿宋" w:hAnsi="仿宋" w:eastAsia="仿宋" w:cstheme="minorBidi"/>
          <w:b w:val="0"/>
          <w:sz w:val="28"/>
          <w:szCs w:val="28"/>
          <w:lang w:eastAsia="zh-CN"/>
        </w:rPr>
      </w:pPr>
      <w:r>
        <w:rPr>
          <w:rStyle w:val="12"/>
          <w:rFonts w:hint="eastAsia" w:ascii="仿宋" w:hAnsi="仿宋" w:eastAsia="仿宋"/>
          <w:b w:val="0"/>
          <w:sz w:val="28"/>
          <w:szCs w:val="28"/>
          <w:lang w:eastAsia="zh-CN"/>
        </w:rPr>
        <w:t>推荐</w:t>
      </w:r>
      <w:r>
        <w:rPr>
          <w:rStyle w:val="12"/>
          <w:rFonts w:hint="eastAsia" w:ascii="仿宋" w:hAnsi="仿宋" w:eastAsia="仿宋"/>
          <w:b w:val="0"/>
          <w:sz w:val="28"/>
          <w:szCs w:val="28"/>
        </w:rPr>
        <w:t>中选人：</w:t>
      </w:r>
      <w:r>
        <w:rPr>
          <w:rStyle w:val="12"/>
          <w:rFonts w:hint="eastAsia" w:ascii="仿宋" w:hAnsi="仿宋" w:eastAsia="仿宋"/>
          <w:b w:val="0"/>
          <w:sz w:val="28"/>
          <w:szCs w:val="28"/>
          <w:lang w:eastAsia="zh-CN"/>
        </w:rPr>
        <w:t>河南省资源环境调查一院有限公司</w:t>
      </w:r>
    </w:p>
    <w:p w14:paraId="0C42F525"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</w:p>
    <w:p w14:paraId="4E3D4583"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</w:p>
    <w:p w14:paraId="1D88FB47"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</w:p>
    <w:p w14:paraId="47471588"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纪检监察部门投诉举报电话：</w:t>
      </w:r>
    </w:p>
    <w:p w14:paraId="1066E03F"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中铝中州铝业有限公司：0391-3503580</w:t>
      </w:r>
    </w:p>
    <w:p w14:paraId="15D535FF"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中国铝业股份有限公司：010-82298446</w:t>
      </w:r>
    </w:p>
    <w:p w14:paraId="351AF058"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中国铝业集团有限公司：010-82298683</w:t>
      </w:r>
    </w:p>
    <w:p w14:paraId="0CB90491"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邮箱：zzlyjw02@126.com</w:t>
      </w:r>
    </w:p>
    <w:p w14:paraId="47702CB6"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特此公告。</w:t>
      </w:r>
    </w:p>
    <w:p w14:paraId="714041DE"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</w:p>
    <w:p w14:paraId="208A25FB">
      <w:pPr>
        <w:pStyle w:val="8"/>
        <w:wordWrap w:val="0"/>
        <w:spacing w:before="0" w:after="0" w:line="600" w:lineRule="exact"/>
        <w:ind w:right="-401"/>
        <w:jc w:val="right"/>
        <w:rPr>
          <w:rStyle w:val="12"/>
          <w:rFonts w:hint="default" w:ascii="仿宋" w:hAnsi="仿宋" w:eastAsia="仿宋" w:cstheme="minorBidi"/>
          <w:b w:val="0"/>
          <w:sz w:val="28"/>
          <w:szCs w:val="28"/>
          <w:lang w:val="en-US" w:eastAsia="zh-CN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中铝中州铝业有限公司生产管控中</w:t>
      </w: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lang w:eastAsia="zh-CN"/>
        </w:rPr>
        <w:t>心</w:t>
      </w: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/>
        </w:rPr>
        <w:t xml:space="preserve">    </w:t>
      </w:r>
    </w:p>
    <w:p w14:paraId="1771ECB2">
      <w:pPr>
        <w:pStyle w:val="8"/>
        <w:wordWrap w:val="0"/>
        <w:spacing w:before="0" w:after="0" w:line="600" w:lineRule="exact"/>
        <w:ind w:right="-401"/>
        <w:jc w:val="center"/>
        <w:rPr>
          <w:rStyle w:val="12"/>
          <w:rFonts w:hint="eastAsia" w:ascii="仿宋" w:hAnsi="仿宋" w:eastAsia="仿宋" w:cstheme="minorBidi"/>
          <w:b w:val="0"/>
          <w:sz w:val="28"/>
          <w:szCs w:val="28"/>
          <w:highlight w:val="yellow"/>
          <w:lang w:val="en-US" w:eastAsia="zh-CN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/>
        </w:rPr>
        <w:t xml:space="preserve">                    </w:t>
      </w: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highlight w:val="none"/>
          <w:lang w:val="en-US" w:eastAsia="zh-CN"/>
        </w:rPr>
        <w:t xml:space="preserve">    </w:t>
      </w: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highlight w:val="none"/>
        </w:rPr>
        <w:t>202</w:t>
      </w: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highlight w:val="none"/>
          <w:lang w:val="en-US" w:eastAsia="zh-CN"/>
        </w:rPr>
        <w:t>5年12月10</w:t>
      </w:r>
      <w:bookmarkStart w:id="0" w:name="_GoBack"/>
      <w:bookmarkEnd w:id="0"/>
      <w:r>
        <w:rPr>
          <w:rStyle w:val="12"/>
          <w:rFonts w:hint="eastAsia" w:ascii="仿宋" w:hAnsi="仿宋" w:eastAsia="仿宋" w:cstheme="minorBidi"/>
          <w:b w:val="0"/>
          <w:sz w:val="28"/>
          <w:szCs w:val="28"/>
          <w:highlight w:val="none"/>
          <w:lang w:val="en-US" w:eastAsia="zh-CN"/>
        </w:rPr>
        <w:t>日</w:t>
      </w:r>
    </w:p>
    <w:p w14:paraId="3C9E76C6">
      <w:pPr>
        <w:pStyle w:val="8"/>
        <w:wordWrap w:val="0"/>
        <w:spacing w:before="0" w:after="0" w:line="463" w:lineRule="atLeast"/>
        <w:ind w:right="-401"/>
        <w:jc w:val="right"/>
        <w:rPr>
          <w:rFonts w:ascii="仿宋" w:hAnsi="仿宋" w:eastAsia="仿宋"/>
          <w:sz w:val="28"/>
          <w:szCs w:val="28"/>
        </w:rPr>
      </w:pPr>
    </w:p>
    <w:p w14:paraId="76F7656A">
      <w:pPr>
        <w:spacing w:line="220" w:lineRule="atLeast"/>
      </w:pPr>
    </w:p>
    <w:p w14:paraId="2E383EA6">
      <w:pPr>
        <w:spacing w:line="220" w:lineRule="atLeas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iMzk4MjlkMmNkNTdlNTBjNDE0MWFiNmRlOGMwMzIifQ=="/>
  </w:docVars>
  <w:rsids>
    <w:rsidRoot w:val="00000000"/>
    <w:rsid w:val="004115EA"/>
    <w:rsid w:val="00490D5B"/>
    <w:rsid w:val="014527E0"/>
    <w:rsid w:val="02963498"/>
    <w:rsid w:val="03863E70"/>
    <w:rsid w:val="03C5361A"/>
    <w:rsid w:val="08FE7FE9"/>
    <w:rsid w:val="097E605F"/>
    <w:rsid w:val="0AA112D4"/>
    <w:rsid w:val="0ABA227D"/>
    <w:rsid w:val="0B1064A3"/>
    <w:rsid w:val="0EE7435D"/>
    <w:rsid w:val="0F320F42"/>
    <w:rsid w:val="0F5D0BFB"/>
    <w:rsid w:val="0F6B6D3C"/>
    <w:rsid w:val="13E37334"/>
    <w:rsid w:val="16DE55D5"/>
    <w:rsid w:val="16E616F8"/>
    <w:rsid w:val="1BFB368F"/>
    <w:rsid w:val="1F8452B0"/>
    <w:rsid w:val="22924A59"/>
    <w:rsid w:val="23381EA8"/>
    <w:rsid w:val="25AC380E"/>
    <w:rsid w:val="271830CA"/>
    <w:rsid w:val="284277FA"/>
    <w:rsid w:val="30EB7376"/>
    <w:rsid w:val="3222301A"/>
    <w:rsid w:val="36474819"/>
    <w:rsid w:val="371B60A2"/>
    <w:rsid w:val="37E62D69"/>
    <w:rsid w:val="380778A0"/>
    <w:rsid w:val="384C493F"/>
    <w:rsid w:val="39017314"/>
    <w:rsid w:val="3ACF42F5"/>
    <w:rsid w:val="3BCA2D17"/>
    <w:rsid w:val="40CF3261"/>
    <w:rsid w:val="41511F05"/>
    <w:rsid w:val="4154087C"/>
    <w:rsid w:val="418A7A60"/>
    <w:rsid w:val="418E0DCA"/>
    <w:rsid w:val="42856CE9"/>
    <w:rsid w:val="46967B36"/>
    <w:rsid w:val="479A65CF"/>
    <w:rsid w:val="4A1470AD"/>
    <w:rsid w:val="4BB902F4"/>
    <w:rsid w:val="4C395B13"/>
    <w:rsid w:val="4C996E8E"/>
    <w:rsid w:val="4F710AFD"/>
    <w:rsid w:val="4FB74C6C"/>
    <w:rsid w:val="502B7482"/>
    <w:rsid w:val="52A47F4C"/>
    <w:rsid w:val="53C47D96"/>
    <w:rsid w:val="549A3B37"/>
    <w:rsid w:val="5866141B"/>
    <w:rsid w:val="59A40E21"/>
    <w:rsid w:val="5ABA15AB"/>
    <w:rsid w:val="5B4776DD"/>
    <w:rsid w:val="5EB84E06"/>
    <w:rsid w:val="5FA36AB1"/>
    <w:rsid w:val="60DA29A7"/>
    <w:rsid w:val="65CC6636"/>
    <w:rsid w:val="66131F31"/>
    <w:rsid w:val="677A3FC6"/>
    <w:rsid w:val="68555C5C"/>
    <w:rsid w:val="690E30B8"/>
    <w:rsid w:val="6BF63202"/>
    <w:rsid w:val="6C9A55BE"/>
    <w:rsid w:val="6EC43840"/>
    <w:rsid w:val="72116F84"/>
    <w:rsid w:val="762A53DF"/>
    <w:rsid w:val="7D6B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4">
    <w:name w:val="heading 1"/>
    <w:basedOn w:val="1"/>
    <w:next w:val="1"/>
    <w:link w:val="13"/>
    <w:autoRedefine/>
    <w:qFormat/>
    <w:uiPriority w:val="0"/>
    <w:pPr>
      <w:keepNext/>
      <w:keepLines/>
      <w:spacing w:before="300" w:beforeLines="0" w:beforeAutospacing="0" w:after="300" w:afterLines="0" w:afterAutospacing="0" w:line="480" w:lineRule="auto"/>
      <w:ind w:firstLine="0" w:firstLineChars="0"/>
      <w:jc w:val="center"/>
      <w:outlineLvl w:val="0"/>
    </w:pPr>
    <w:rPr>
      <w:b/>
      <w:kern w:val="44"/>
      <w:sz w:val="36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unhideWhenUsed/>
    <w:qFormat/>
    <w:uiPriority w:val="99"/>
    <w:pPr>
      <w:ind w:firstLine="420" w:firstLineChars="100"/>
    </w:pPr>
    <w:rPr>
      <w:rFonts w:ascii="Calibri" w:hAnsi="Calibri" w:eastAsia="宋体" w:cs="Times New Roman"/>
      <w:szCs w:val="22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6">
    <w:name w:val="Normal Indent"/>
    <w:basedOn w:val="1"/>
    <w:autoRedefine/>
    <w:qFormat/>
    <w:uiPriority w:val="0"/>
    <w:pPr>
      <w:spacing w:line="360" w:lineRule="auto"/>
      <w:ind w:firstLine="200" w:firstLineChars="200"/>
    </w:pPr>
    <w:rPr>
      <w:rFonts w:ascii="宋体" w:hAnsi="宋体"/>
      <w:sz w:val="24"/>
      <w:szCs w:val="20"/>
    </w:rPr>
  </w:style>
  <w:style w:type="paragraph" w:styleId="7">
    <w:name w:val="Body Text Indent"/>
    <w:basedOn w:val="1"/>
    <w:next w:val="6"/>
    <w:autoRedefine/>
    <w:qFormat/>
    <w:uiPriority w:val="0"/>
    <w:pPr>
      <w:widowControl/>
      <w:spacing w:after="120" w:afterAutospacing="0"/>
      <w:ind w:left="420" w:leftChars="200"/>
      <w:jc w:val="left"/>
    </w:pPr>
    <w:rPr>
      <w:kern w:val="0"/>
      <w:sz w:val="20"/>
      <w:szCs w:val="20"/>
      <w:lang w:val="en-GB" w:eastAsia="en-US"/>
    </w:rPr>
  </w:style>
  <w:style w:type="paragraph" w:styleId="8">
    <w:name w:val="Normal (Web)"/>
    <w:basedOn w:val="1"/>
    <w:autoRedefine/>
    <w:unhideWhenUsed/>
    <w:qFormat/>
    <w:uiPriority w:val="99"/>
    <w:pPr>
      <w:adjustRightInd/>
      <w:snapToGrid/>
      <w:spacing w:before="120" w:after="120" w:line="480" w:lineRule="auto"/>
    </w:pPr>
    <w:rPr>
      <w:rFonts w:ascii="宋体" w:hAnsi="宋体" w:eastAsia="宋体" w:cs="宋体"/>
      <w:sz w:val="24"/>
      <w:szCs w:val="24"/>
    </w:rPr>
  </w:style>
  <w:style w:type="paragraph" w:styleId="9">
    <w:name w:val="Body Text First Indent 2"/>
    <w:basedOn w:val="7"/>
    <w:autoRedefine/>
    <w:unhideWhenUsed/>
    <w:qFormat/>
    <w:uiPriority w:val="99"/>
    <w:pPr>
      <w:spacing w:before="100" w:beforeAutospacing="1"/>
      <w:ind w:left="200" w:firstLine="420"/>
    </w:pPr>
  </w:style>
  <w:style w:type="character" w:styleId="12">
    <w:name w:val="Strong"/>
    <w:basedOn w:val="11"/>
    <w:autoRedefine/>
    <w:qFormat/>
    <w:uiPriority w:val="22"/>
    <w:rPr>
      <w:b/>
      <w:bCs/>
    </w:rPr>
  </w:style>
  <w:style w:type="character" w:customStyle="1" w:styleId="13">
    <w:name w:val="标题 1 Char"/>
    <w:link w:val="4"/>
    <w:autoRedefine/>
    <w:qFormat/>
    <w:uiPriority w:val="0"/>
    <w:rPr>
      <w:rFonts w:eastAsia="宋体" w:asciiTheme="minorAscii" w:hAnsiTheme="minorAscii"/>
      <w:b/>
      <w:kern w:val="44"/>
      <w:sz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217</Characters>
  <Lines>0</Lines>
  <Paragraphs>0</Paragraphs>
  <TotalTime>0</TotalTime>
  <ScaleCrop>false</ScaleCrop>
  <LinksUpToDate>false</LinksUpToDate>
  <CharactersWithSpaces>245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2024-01-04T03:00:00Z</dcterms:created>
  <dc:creator>Administrator</dc:creator>
  <cp:lastModifiedBy>灵灵</cp:lastModifiedBy>
  <dcterms:modified xsi:type="dcterms:W3CDTF">2025-12-10T00:38:57Z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50BA91104B404C2993903F5F6139669E_12</vt:lpwstr>
  </property>
</Properties>
</file>