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0D082">
      <w:pPr>
        <w:jc w:val="center"/>
        <w:outlineLvl w:val="0"/>
        <w:rPr>
          <w:rFonts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采购公告</w:t>
      </w:r>
    </w:p>
    <w:p w14:paraId="34E01CED">
      <w:pPr>
        <w:pStyle w:val="2"/>
        <w:rPr>
          <w:rFonts w:ascii="仿宋" w:hAnsi="仿宋" w:eastAsia="仿宋" w:cs="仿宋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bookmarkStart w:id="0" w:name="_Toc11267"/>
      <w:bookmarkStart w:id="1" w:name="_Toc517804003"/>
      <w:bookmarkStart w:id="2" w:name="_Toc528139655"/>
      <w:r>
        <w:rPr>
          <w:rFonts w:hint="eastAsia" w:ascii="仿宋" w:hAnsi="仿宋" w:eastAsia="仿宋" w:cs="仿宋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仿宋" w:hAnsi="仿宋" w:eastAsia="仿宋" w:cs="仿宋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编号：</w:t>
      </w:r>
      <w:bookmarkEnd w:id="0"/>
      <w:bookmarkEnd w:id="1"/>
      <w:bookmarkEnd w:id="2"/>
      <w:r>
        <w:rPr>
          <w:rFonts w:hint="eastAsia" w:ascii="宋体" w:hAnsi="宋体" w:cs="F2,Bold"/>
          <w:bCs/>
          <w:color w:val="000000" w:themeColor="text1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CG-ZZ-202512-KCB-TZK-065</w:t>
      </w:r>
    </w:p>
    <w:p w14:paraId="515A102D">
      <w:pPr>
        <w:pStyle w:val="2"/>
        <w:rPr>
          <w:rFonts w:ascii="仿宋" w:hAnsi="仿宋" w:eastAsia="仿宋" w:cs="仿宋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3" w:name="_Toc517804004"/>
      <w:bookmarkStart w:id="4" w:name="_Toc528139656"/>
      <w:bookmarkStart w:id="5" w:name="_Toc7690"/>
      <w:r>
        <w:rPr>
          <w:rFonts w:hint="eastAsia" w:ascii="仿宋" w:hAnsi="仿宋" w:eastAsia="仿宋" w:cs="仿宋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仿宋" w:hAnsi="仿宋" w:eastAsia="仿宋" w:cs="仿宋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条件</w:t>
      </w:r>
      <w:bookmarkEnd w:id="3"/>
      <w:bookmarkEnd w:id="4"/>
      <w:bookmarkEnd w:id="5"/>
    </w:p>
    <w:p w14:paraId="02BECA1F">
      <w:pPr>
        <w:spacing w:line="360" w:lineRule="auto"/>
        <w:ind w:firstLine="48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冯营石灰石矿收尘改造</w:t>
      </w:r>
      <w:r>
        <w:rPr>
          <w:rFonts w:hint="eastAsia" w:ascii="宋体" w:hAnsi="宋体" w:cs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宋体" w:hAnsi="宋体" w:cs="宋体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颗粒物</w:t>
      </w:r>
      <w:r>
        <w:rPr>
          <w:rFonts w:hint="eastAsia" w:ascii="宋体" w:hAnsi="宋体" w:cs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检测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已具备采购条件，采购人为中铝中州</w:t>
      </w: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铝业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有限公司，</w:t>
      </w: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拟采用公开询比的采购方式，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现对</w:t>
      </w: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其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进行</w:t>
      </w: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公告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p w14:paraId="76F39703">
      <w:pPr>
        <w:pStyle w:val="2"/>
        <w:rPr>
          <w:rFonts w:ascii="仿宋" w:hAnsi="仿宋" w:eastAsia="仿宋" w:cs="仿宋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6" w:name="_Toc517804005"/>
      <w:bookmarkStart w:id="7" w:name="_Toc17185"/>
      <w:bookmarkStart w:id="8" w:name="_Toc528139657"/>
      <w:r>
        <w:rPr>
          <w:rFonts w:hint="eastAsia" w:ascii="仿宋" w:hAnsi="仿宋" w:eastAsia="仿宋" w:cs="仿宋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2.项目概况及</w:t>
      </w:r>
      <w:r>
        <w:rPr>
          <w:rFonts w:hint="eastAsia" w:ascii="仿宋" w:hAnsi="仿宋" w:eastAsia="仿宋" w:cs="仿宋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仿宋" w:hAnsi="仿宋" w:eastAsia="仿宋" w:cs="仿宋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范围</w:t>
      </w:r>
      <w:bookmarkEnd w:id="6"/>
      <w:bookmarkEnd w:id="7"/>
      <w:bookmarkEnd w:id="8"/>
    </w:p>
    <w:p w14:paraId="44EAB39E">
      <w:pPr>
        <w:spacing w:line="360" w:lineRule="auto"/>
        <w:ind w:firstLine="48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2.1</w:t>
      </w: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项目名称：冯营石灰石矿收尘改造项目颗粒物检测</w:t>
      </w:r>
    </w:p>
    <w:p w14:paraId="73AF8B39">
      <w:pPr>
        <w:spacing w:line="360" w:lineRule="auto"/>
        <w:ind w:firstLine="480" w:firstLineChars="2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2.</w:t>
      </w:r>
      <w:r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项目概况</w:t>
      </w:r>
    </w:p>
    <w:p w14:paraId="2F3D9ADD">
      <w:pPr>
        <w:spacing w:line="360" w:lineRule="auto"/>
        <w:ind w:firstLine="480" w:firstLineChars="200"/>
        <w:jc w:val="left"/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采用脉冲袋式除尘器技术，在冯营石灰石矿破碎区域新建8套收尘系统，并新增喷淋设施。</w:t>
      </w:r>
    </w:p>
    <w:p w14:paraId="41222B68">
      <w:pPr>
        <w:spacing w:line="360" w:lineRule="auto"/>
        <w:ind w:firstLine="480" w:firstLineChars="200"/>
        <w:jc w:val="left"/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 xml:space="preserve">拆除冯营石灰石矿破碎区域现有6台除尘器，并在原位置分别新建1套风量51400m³/h、1套风量6000m³/h、1套风量27600m³/h、1套风量37200m³/h和2套风量85000m³/h的脉冲袋式除尘器。 </w:t>
      </w:r>
    </w:p>
    <w:p w14:paraId="0B6FF4F6">
      <w:pPr>
        <w:spacing w:line="360" w:lineRule="auto"/>
        <w:ind w:firstLine="480" w:firstLineChars="200"/>
        <w:jc w:val="left"/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在小破碎区域鄂破系统新增1套风量22200m³/h的脉冲袋式除尘器；在小破碎区域2#振动筛系统新增1套风量33700m³/h的脉冲袋式除尘器。在1#棚受料仓及4#棚堆料点设置微雾抑尘装置；配套建设输灰系统、DCS控制系统、配电系统等。</w:t>
      </w:r>
    </w:p>
    <w:p w14:paraId="03BC7C95">
      <w:pPr>
        <w:spacing w:line="360" w:lineRule="auto"/>
        <w:ind w:firstLine="480" w:firstLineChars="200"/>
        <w:jc w:val="left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现项目</w:t>
      </w:r>
      <w:r>
        <w:rPr>
          <w:rFonts w:hint="eastAsia" w:ascii="宋体" w:hAnsi="宋体" w:cs="宋体"/>
          <w:color w:val="auto"/>
          <w:sz w:val="24"/>
          <w:highlight w:val="none"/>
        </w:rPr>
        <w:t>已完工，需对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以上改造内容的收尘效果进行</w:t>
      </w:r>
      <w:r>
        <w:rPr>
          <w:rFonts w:hint="eastAsia" w:ascii="宋体" w:hAnsi="宋体" w:cs="宋体"/>
          <w:color w:val="auto"/>
          <w:sz w:val="24"/>
          <w:highlight w:val="none"/>
        </w:rPr>
        <w:t>检测。</w:t>
      </w:r>
    </w:p>
    <w:p w14:paraId="22B9CCEC">
      <w:pPr>
        <w:spacing w:line="360" w:lineRule="auto"/>
        <w:ind w:firstLine="480" w:firstLineChars="200"/>
        <w:rPr>
          <w:rFonts w:hint="default" w:ascii="宋体" w:hAnsi="宋体" w:eastAsia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2.</w:t>
      </w:r>
      <w:r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项目地点：河南省焦作市</w:t>
      </w: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马村区冯营街道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中铝中州铝业有限公司</w:t>
      </w: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冯营石灰石矿</w:t>
      </w:r>
    </w:p>
    <w:p w14:paraId="36A77D03">
      <w:pPr>
        <w:spacing w:line="360" w:lineRule="auto"/>
        <w:ind w:firstLine="480" w:firstLineChars="2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2.</w:t>
      </w:r>
      <w:r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采购内容</w:t>
      </w:r>
    </w:p>
    <w:p w14:paraId="122F16E4">
      <w:pPr>
        <w:spacing w:line="360" w:lineRule="auto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破碎区域6台除尘器，小破碎区域鄂破系统1台除尘器，2#振动筛系统1台除尘器，1#棚受料仓及4#棚堆料点进行</w:t>
      </w:r>
      <w:r>
        <w:rPr>
          <w:rFonts w:hint="eastAsia" w:ascii="宋体" w:hAnsi="宋体" w:cs="宋体"/>
          <w:color w:val="auto"/>
          <w:sz w:val="24"/>
          <w:highlight w:val="none"/>
        </w:rPr>
        <w:t>颗粒物检测。</w:t>
      </w:r>
    </w:p>
    <w:p w14:paraId="3BF2D911">
      <w:pPr>
        <w:spacing w:line="360" w:lineRule="auto"/>
        <w:ind w:firstLine="480" w:firstLineChars="2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</w:t>
      </w:r>
      <w:r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.5</w:t>
      </w: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工期</w:t>
      </w:r>
    </w:p>
    <w:p w14:paraId="410B8F83">
      <w:pPr>
        <w:spacing w:line="360" w:lineRule="auto"/>
        <w:ind w:firstLine="480" w:firstLineChars="200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总工期1个月，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具备检测条件</w:t>
      </w: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且取样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后1</w:t>
      </w:r>
      <w:r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日历天出具检测报告。</w:t>
      </w:r>
    </w:p>
    <w:p w14:paraId="45350601">
      <w:pPr>
        <w:spacing w:line="360" w:lineRule="auto"/>
        <w:ind w:firstLine="480" w:firstLineChars="200"/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2.6 质量</w:t>
      </w:r>
    </w:p>
    <w:p w14:paraId="2AD15F8F">
      <w:pPr>
        <w:spacing w:line="360" w:lineRule="auto"/>
        <w:ind w:left="420" w:firstLine="60" w:firstLineChars="25"/>
        <w:rPr>
          <w:rFonts w:hint="default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bookmarkStart w:id="9" w:name="OLE_LINK1"/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按照国家及地方检测标准进行检测并出具合规有效的检测报告。</w:t>
      </w:r>
    </w:p>
    <w:bookmarkEnd w:id="9"/>
    <w:p w14:paraId="610A00A7">
      <w:pPr>
        <w:pStyle w:val="2"/>
        <w:rPr>
          <w:rFonts w:ascii="仿宋" w:hAnsi="仿宋" w:eastAsia="仿宋" w:cs="仿宋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10" w:name="_Toc528139658"/>
      <w:bookmarkStart w:id="11" w:name="_Toc31433"/>
      <w:bookmarkStart w:id="12" w:name="_Toc517804006"/>
      <w:r>
        <w:rPr>
          <w:rFonts w:hint="eastAsia" w:ascii="仿宋" w:hAnsi="仿宋" w:eastAsia="仿宋" w:cs="仿宋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仿宋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="仿宋" w:hAnsi="仿宋" w:eastAsia="仿宋" w:cs="仿宋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人资格要求</w:t>
      </w:r>
      <w:bookmarkEnd w:id="10"/>
      <w:bookmarkEnd w:id="11"/>
      <w:bookmarkEnd w:id="12"/>
    </w:p>
    <w:p w14:paraId="6574252F">
      <w:pPr>
        <w:spacing w:line="360" w:lineRule="auto"/>
        <w:ind w:firstLine="480" w:firstLineChars="200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bookmarkStart w:id="13" w:name="_Toc517804007"/>
      <w:bookmarkStart w:id="14" w:name="_Toc528139659"/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3.1</w:t>
      </w: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报价人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应依法设立且满足如下要求：</w:t>
      </w:r>
    </w:p>
    <w:p w14:paraId="3EBEECF2">
      <w:pPr>
        <w:spacing w:line="360" w:lineRule="auto"/>
        <w:ind w:firstLine="480" w:firstLineChars="200"/>
        <w:rPr>
          <w:rFonts w:hint="eastAsia" w:ascii="宋体" w:hAnsi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）报价人须在中华人民共和国境内注册，具有独立法人资格，符合相关法律法规要求、具备独立履行合同能力，并提供营业执照扫描件；</w:t>
      </w:r>
    </w:p>
    <w:p w14:paraId="3B4E6DFD">
      <w:pPr>
        <w:spacing w:line="360" w:lineRule="auto"/>
        <w:ind w:firstLine="480" w:firstLineChars="2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报价人经营范围包含</w:t>
      </w: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检验检测服务，且具有检验检测机构资质认定证书（在有效期内）</w:t>
      </w:r>
      <w:r>
        <w:rPr>
          <w:rFonts w:hint="eastAsia" w:ascii="宋体" w:hAnsi="宋体" w:cs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 w14:paraId="4EDF3B56">
      <w:pPr>
        <w:spacing w:line="360" w:lineRule="auto"/>
        <w:ind w:firstLine="480"/>
        <w:rPr>
          <w:rFonts w:hint="eastAsia" w:ascii="宋体" w:hAnsi="宋体" w:eastAsia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报价人近三年（2</w:t>
      </w:r>
      <w:r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月至今）应具有类似已完成项目业绩，并提供相关合同复印件</w:t>
      </w:r>
      <w:r>
        <w:rPr>
          <w:rFonts w:hint="eastAsia" w:ascii="宋体" w:hAnsi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35F56747">
      <w:pPr>
        <w:spacing w:line="360" w:lineRule="auto"/>
        <w:ind w:firstLine="480"/>
        <w:rPr>
          <w:rFonts w:hint="eastAsia" w:ascii="宋体" w:hAnsi="宋体" w:eastAsia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报价人不存在被列为失信被执行人的情形，具体认定以全国法院失信被执行人名单信息公布于查询网（shixin.</w:t>
      </w:r>
      <w:r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court.gov.cn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）和国家发展改革委信用中国（www.creditchina.gov.cn）网站检索结果为准，需在报价文件中提供网页截图</w:t>
      </w:r>
      <w:r>
        <w:rPr>
          <w:rFonts w:hint="eastAsia" w:ascii="宋体" w:hAnsi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7BD0C511">
      <w:pPr>
        <w:spacing w:line="360" w:lineRule="auto"/>
        <w:ind w:firstLine="480"/>
        <w:rPr>
          <w:rFonts w:hint="eastAsia" w:ascii="宋体" w:hAnsi="宋体" w:eastAsia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报价人近三年内没有发生较大或以上安全生产事故、环境污染事件、员工职业健康事故和质量事故，且1</w:t>
      </w:r>
      <w:r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个月内未发生安全工亡事故，提供承诺函</w:t>
      </w:r>
      <w:r>
        <w:rPr>
          <w:rFonts w:hint="eastAsia" w:ascii="宋体" w:hAnsi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7B8D1235">
      <w:pPr>
        <w:spacing w:line="360" w:lineRule="auto"/>
        <w:ind w:firstLine="48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企业经营状况和业绩良好，无弄虚作假行为的记录（如有劣迹记录或提供虚假材料骗取参与磋商的，一经查实即取消磋商资格，已成交的取消成交资格并追究相应的经济和法律责任）。</w:t>
      </w:r>
    </w:p>
    <w:p w14:paraId="4EFA1C99">
      <w:pPr>
        <w:spacing w:line="360" w:lineRule="auto"/>
        <w:ind w:firstLine="48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3.2</w:t>
      </w: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供应商不得存在下列情形之一：</w:t>
      </w:r>
    </w:p>
    <w:p w14:paraId="78ED8AC0">
      <w:pPr>
        <w:spacing w:line="360" w:lineRule="auto"/>
        <w:ind w:firstLine="48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（1）处于被责令停产停业、暂扣或者吊销执照、暂扣或者吊销许可证、吊销资质证书状态；</w:t>
      </w:r>
    </w:p>
    <w:p w14:paraId="4DB0D45F">
      <w:pPr>
        <w:spacing w:line="360" w:lineRule="auto"/>
        <w:ind w:firstLine="48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（2）进入清算程序，或被</w:t>
      </w: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宣告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破产，或其他丧失履约能力的情形；</w:t>
      </w:r>
    </w:p>
    <w:p w14:paraId="44B46493">
      <w:pPr>
        <w:spacing w:line="360" w:lineRule="auto"/>
        <w:ind w:firstLine="480"/>
        <w:rPr>
          <w:rFonts w:hint="eastAsia" w:ascii="宋体" w:hAnsi="宋体" w:eastAsia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（3）被列入</w:t>
      </w: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中国铝业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集团有限公司承包商负面清单的</w:t>
      </w:r>
      <w:r>
        <w:rPr>
          <w:rFonts w:hint="eastAsia" w:ascii="宋体" w:hAnsi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C1C7868">
      <w:pPr>
        <w:spacing w:line="360" w:lineRule="auto"/>
        <w:ind w:firstLine="48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 本次采购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不接受联合体。</w:t>
      </w:r>
    </w:p>
    <w:p w14:paraId="48979F47">
      <w:pPr>
        <w:pStyle w:val="2"/>
        <w:rPr>
          <w:rFonts w:ascii="仿宋" w:hAnsi="仿宋" w:eastAsia="仿宋" w:cs="仿宋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15" w:name="_Toc21942"/>
      <w:r>
        <w:rPr>
          <w:rFonts w:hint="eastAsia" w:ascii="仿宋" w:hAnsi="仿宋" w:eastAsia="仿宋" w:cs="仿宋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4.报名和</w:t>
      </w:r>
      <w:r>
        <w:rPr>
          <w:rFonts w:hint="eastAsia" w:ascii="仿宋" w:hAnsi="仿宋" w:eastAsia="仿宋" w:cs="仿宋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仿宋" w:hAnsi="仿宋" w:eastAsia="仿宋" w:cs="仿宋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文件的获取</w:t>
      </w:r>
      <w:bookmarkEnd w:id="13"/>
      <w:bookmarkEnd w:id="14"/>
      <w:bookmarkEnd w:id="15"/>
    </w:p>
    <w:p w14:paraId="39F771E6">
      <w:pPr>
        <w:spacing w:line="360" w:lineRule="auto"/>
        <w:ind w:firstLine="420"/>
        <w:rPr>
          <w:rFonts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4.1</w:t>
      </w:r>
      <w:r>
        <w:rPr>
          <w:rFonts w:hint="eastAsia" w:ascii="宋体" w:hAnsi="宋体" w:cs="仿宋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获取时间：</w:t>
      </w:r>
      <w:r>
        <w:rPr>
          <w:rFonts w:hint="eastAsia" w:ascii="宋体" w:hAnsi="宋体" w:cs="仿宋"/>
          <w:bCs/>
          <w:color w:val="000000" w:themeColor="text1"/>
          <w:sz w:val="24"/>
          <w:highlight w:val="yellow"/>
          <w:u w:val="single"/>
          <w14:textFill>
            <w14:solidFill>
              <w14:schemeClr w14:val="tx1"/>
            </w14:solidFill>
          </w14:textFill>
        </w:rPr>
        <w:t>20</w:t>
      </w:r>
      <w:r>
        <w:rPr>
          <w:rFonts w:ascii="宋体" w:hAnsi="宋体" w:cs="仿宋"/>
          <w:bCs/>
          <w:color w:val="000000" w:themeColor="text1"/>
          <w:sz w:val="24"/>
          <w:highlight w:val="yellow"/>
          <w:u w:val="single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cs="仿宋"/>
          <w:bCs/>
          <w:color w:val="000000" w:themeColor="text1"/>
          <w:sz w:val="24"/>
          <w:highlight w:val="yellow"/>
          <w:u w:val="singl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cs="仿宋"/>
          <w:bCs/>
          <w:color w:val="000000" w:themeColor="text1"/>
          <w:sz w:val="24"/>
          <w:highlight w:val="yellow"/>
          <w:u w:val="singl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cs="仿宋"/>
          <w:bCs/>
          <w:color w:val="000000" w:themeColor="text1"/>
          <w:sz w:val="24"/>
          <w:highlight w:val="yellow"/>
          <w:u w:val="single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宋体" w:hAnsi="宋体" w:cs="仿宋"/>
          <w:bCs/>
          <w:color w:val="000000" w:themeColor="text1"/>
          <w:sz w:val="24"/>
          <w:highlight w:val="yellow"/>
          <w:u w:val="singl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仿宋"/>
          <w:bCs/>
          <w:color w:val="000000" w:themeColor="text1"/>
          <w:sz w:val="24"/>
          <w:highlight w:val="yellow"/>
          <w:u w:val="single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cs="仿宋"/>
          <w:bCs/>
          <w:color w:val="000000" w:themeColor="text1"/>
          <w:sz w:val="24"/>
          <w:highlight w:val="yellow"/>
          <w:u w:val="singl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 w:cs="仿宋"/>
          <w:bCs/>
          <w:color w:val="000000" w:themeColor="text1"/>
          <w:sz w:val="24"/>
          <w:highlight w:val="yellow"/>
          <w:u w:val="single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宋体" w:hAnsi="宋体" w:cs="仿宋"/>
          <w:bCs/>
          <w:color w:val="000000" w:themeColor="text1"/>
          <w:sz w:val="24"/>
          <w:highlight w:val="yellow"/>
          <w:u w:val="single"/>
          <w14:textFill>
            <w14:solidFill>
              <w14:schemeClr w14:val="tx1"/>
            </w14:solidFill>
          </w14:textFill>
        </w:rPr>
        <w:t>:00至</w:t>
      </w:r>
      <w:r>
        <w:rPr>
          <w:rFonts w:hint="eastAsia" w:ascii="宋体" w:hAnsi="宋体" w:cs="仿宋"/>
          <w:bCs/>
          <w:color w:val="000000" w:themeColor="text1"/>
          <w:sz w:val="10"/>
          <w:highlight w:val="yellow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仿宋"/>
          <w:bCs/>
          <w:color w:val="000000" w:themeColor="text1"/>
          <w:sz w:val="24"/>
          <w:highlight w:val="yellow"/>
          <w:u w:val="single"/>
          <w14:textFill>
            <w14:solidFill>
              <w14:schemeClr w14:val="tx1"/>
            </w14:solidFill>
          </w14:textFill>
        </w:rPr>
        <w:t>20</w:t>
      </w:r>
      <w:r>
        <w:rPr>
          <w:rFonts w:ascii="宋体" w:hAnsi="宋体" w:cs="仿宋"/>
          <w:bCs/>
          <w:color w:val="000000" w:themeColor="text1"/>
          <w:sz w:val="24"/>
          <w:highlight w:val="yellow"/>
          <w:u w:val="single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cs="仿宋"/>
          <w:bCs/>
          <w:color w:val="000000" w:themeColor="text1"/>
          <w:sz w:val="24"/>
          <w:highlight w:val="yellow"/>
          <w:u w:val="singl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cs="仿宋"/>
          <w:bCs/>
          <w:color w:val="000000" w:themeColor="text1"/>
          <w:sz w:val="24"/>
          <w:highlight w:val="yellow"/>
          <w:u w:val="singl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cs="仿宋"/>
          <w:bCs/>
          <w:color w:val="000000" w:themeColor="text1"/>
          <w:sz w:val="24"/>
          <w:highlight w:val="yellow"/>
          <w:u w:val="single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宋体" w:hAnsi="宋体" w:cs="仿宋"/>
          <w:bCs/>
          <w:color w:val="000000" w:themeColor="text1"/>
          <w:sz w:val="24"/>
          <w:highlight w:val="yellow"/>
          <w:u w:val="singl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仿宋"/>
          <w:bCs/>
          <w:color w:val="000000" w:themeColor="text1"/>
          <w:sz w:val="24"/>
          <w:highlight w:val="yellow"/>
          <w:u w:val="singl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 w:hAnsi="宋体" w:cs="仿宋"/>
          <w:bCs/>
          <w:color w:val="000000" w:themeColor="text1"/>
          <w:sz w:val="24"/>
          <w:highlight w:val="yellow"/>
          <w:u w:val="singl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 w:cs="仿宋"/>
          <w:bCs/>
          <w:color w:val="000000" w:themeColor="text1"/>
          <w:sz w:val="24"/>
          <w:highlight w:val="yellow"/>
          <w:u w:val="single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宋体" w:hAnsi="宋体" w:cs="仿宋"/>
          <w:bCs/>
          <w:color w:val="000000" w:themeColor="text1"/>
          <w:sz w:val="24"/>
          <w:highlight w:val="yellow"/>
          <w:u w:val="single"/>
          <w14:textFill>
            <w14:solidFill>
              <w14:schemeClr w14:val="tx1"/>
            </w14:solidFill>
          </w14:textFill>
        </w:rPr>
        <w:t>:00</w:t>
      </w:r>
      <w:r>
        <w:rPr>
          <w:rFonts w:hint="eastAsia"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（北京时间）。</w:t>
      </w:r>
    </w:p>
    <w:p w14:paraId="2D600BCB">
      <w:pPr>
        <w:spacing w:line="360" w:lineRule="auto"/>
        <w:ind w:firstLine="420"/>
        <w:rPr>
          <w:rFonts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4.2</w:t>
      </w:r>
      <w:r>
        <w:rPr>
          <w:rFonts w:hint="eastAsia" w:ascii="宋体" w:hAnsi="宋体" w:cs="仿宋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获取途径：登陆中铝中州铝业有限公司</w:t>
      </w:r>
      <w:r>
        <w:rPr>
          <w:rFonts w:hint="eastAsia" w:ascii="宋体" w:hAnsi="宋体" w:cs="仿宋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网站</w:t>
      </w:r>
      <w:r>
        <w:rPr>
          <w:rFonts w:hint="eastAsia" w:ascii="宋体" w:hAnsi="宋体" w:cs="仿宋"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仿宋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http://</w:t>
      </w:r>
      <w:r>
        <w:rPr>
          <w:rFonts w:hint="eastAsia"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zzly.chinalco.com.cn</w:t>
      </w:r>
      <w:r>
        <w:rPr>
          <w:rFonts w:hint="eastAsia" w:ascii="宋体" w:hAnsi="宋体" w:cs="仿宋"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获取信息，联系采购人报名参加获取。</w:t>
      </w:r>
    </w:p>
    <w:p w14:paraId="0DE134DA">
      <w:pPr>
        <w:spacing w:line="360" w:lineRule="auto"/>
        <w:ind w:firstLine="420"/>
        <w:rPr>
          <w:rFonts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备注声明：本次采购全流程信息发布和联络以获取采购文件时填写的信息为准，报价人应对填写的所有信息的真实性和准确性负责，并自行承担信息有误导致的一切后果。</w:t>
      </w:r>
    </w:p>
    <w:p w14:paraId="0D72FAFC">
      <w:pPr>
        <w:pStyle w:val="2"/>
        <w:rPr>
          <w:rFonts w:ascii="仿宋" w:hAnsi="仿宋" w:eastAsia="仿宋" w:cs="仿宋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16" w:name="_Toc528139660"/>
      <w:bookmarkStart w:id="17" w:name="_Toc6957"/>
      <w:bookmarkStart w:id="18" w:name="_Toc517804008"/>
      <w:r>
        <w:rPr>
          <w:rFonts w:hint="eastAsia" w:ascii="仿宋" w:hAnsi="仿宋" w:eastAsia="仿宋" w:cs="仿宋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5.资格审查方式</w:t>
      </w:r>
      <w:bookmarkEnd w:id="16"/>
      <w:bookmarkEnd w:id="17"/>
      <w:bookmarkEnd w:id="18"/>
    </w:p>
    <w:p w14:paraId="39018EF7">
      <w:pPr>
        <w:autoSpaceDN w:val="0"/>
        <w:spacing w:line="360" w:lineRule="auto"/>
        <w:ind w:firstLine="480"/>
        <w:textAlignment w:val="center"/>
        <w:rPr>
          <w:rFonts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本次采购资格审查方式采用资格后审，在评审时由评审委员会对报价人进行资格审查。</w:t>
      </w:r>
    </w:p>
    <w:p w14:paraId="3F5EB790">
      <w:pPr>
        <w:pStyle w:val="2"/>
        <w:rPr>
          <w:rFonts w:hint="eastAsia" w:ascii="仿宋" w:hAnsi="仿宋" w:eastAsia="仿宋" w:cs="仿宋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bookmarkStart w:id="19" w:name="_Toc517804009"/>
      <w:bookmarkStart w:id="20" w:name="_Toc528139661"/>
      <w:bookmarkStart w:id="21" w:name="_Toc29762"/>
      <w:r>
        <w:rPr>
          <w:rFonts w:hint="eastAsia" w:ascii="仿宋" w:hAnsi="仿宋" w:eastAsia="仿宋" w:cs="仿宋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仿宋" w:hAnsi="仿宋" w:eastAsia="仿宋" w:cs="仿宋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="仿宋" w:hAnsi="仿宋" w:eastAsia="仿宋" w:cs="仿宋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文件的递交</w:t>
      </w:r>
      <w:bookmarkEnd w:id="19"/>
      <w:bookmarkEnd w:id="20"/>
      <w:r>
        <w:rPr>
          <w:rFonts w:hint="eastAsia" w:ascii="仿宋" w:hAnsi="仿宋" w:eastAsia="仿宋" w:cs="仿宋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和唱价</w:t>
      </w:r>
      <w:bookmarkEnd w:id="21"/>
    </w:p>
    <w:p w14:paraId="474BF144">
      <w:pPr>
        <w:autoSpaceDN w:val="0"/>
        <w:spacing w:line="360" w:lineRule="auto"/>
        <w:ind w:firstLine="480"/>
        <w:textAlignment w:val="center"/>
        <w:rPr>
          <w:rFonts w:hint="eastAsia"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6.1</w:t>
      </w:r>
      <w:r>
        <w:rPr>
          <w:rFonts w:hint="eastAsia" w:ascii="宋体" w:hAnsi="宋体" w:cs="仿宋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仿宋"/>
          <w:bCs/>
          <w:sz w:val="24"/>
        </w:rPr>
        <w:t>报价文件递交截止时间/唱价时间：</w:t>
      </w:r>
      <w:r>
        <w:rPr>
          <w:rFonts w:hint="eastAsia" w:ascii="宋体" w:hAnsi="宋体" w:cs="仿宋"/>
          <w:b/>
          <w:bCs/>
          <w:color w:val="000000" w:themeColor="text1"/>
          <w:sz w:val="10"/>
          <w:highlight w:val="yellow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仿宋"/>
          <w:b/>
          <w:bCs/>
          <w:color w:val="000000" w:themeColor="text1"/>
          <w:sz w:val="24"/>
          <w:highlight w:val="yellow"/>
          <w:u w:val="single"/>
          <w14:textFill>
            <w14:solidFill>
              <w14:schemeClr w14:val="tx1"/>
            </w14:solidFill>
          </w14:textFill>
        </w:rPr>
        <w:t>20</w:t>
      </w:r>
      <w:r>
        <w:rPr>
          <w:rFonts w:ascii="宋体" w:hAnsi="宋体" w:cs="仿宋"/>
          <w:b/>
          <w:bCs/>
          <w:color w:val="000000" w:themeColor="text1"/>
          <w:sz w:val="24"/>
          <w:highlight w:val="yellow"/>
          <w:u w:val="single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cs="仿宋"/>
          <w:b/>
          <w:bCs/>
          <w:color w:val="000000" w:themeColor="text1"/>
          <w:sz w:val="24"/>
          <w:highlight w:val="yellow"/>
          <w:u w:val="singl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cs="仿宋"/>
          <w:b/>
          <w:bCs/>
          <w:color w:val="000000" w:themeColor="text1"/>
          <w:sz w:val="24"/>
          <w:highlight w:val="yellow"/>
          <w:u w:val="singl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cs="仿宋"/>
          <w:b/>
          <w:bCs/>
          <w:color w:val="000000" w:themeColor="text1"/>
          <w:sz w:val="24"/>
          <w:highlight w:val="yellow"/>
          <w:u w:val="single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宋体" w:hAnsi="宋体" w:cs="仿宋"/>
          <w:b/>
          <w:bCs/>
          <w:color w:val="000000" w:themeColor="text1"/>
          <w:sz w:val="24"/>
          <w:highlight w:val="yellow"/>
          <w:u w:val="singl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仿宋"/>
          <w:b/>
          <w:bCs/>
          <w:color w:val="000000" w:themeColor="text1"/>
          <w:sz w:val="24"/>
          <w:highlight w:val="yellow"/>
          <w:u w:val="single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宋体" w:hAnsi="宋体" w:cs="仿宋"/>
          <w:b/>
          <w:bCs/>
          <w:color w:val="000000" w:themeColor="text1"/>
          <w:sz w:val="24"/>
          <w:highlight w:val="yellow"/>
          <w:u w:val="single"/>
          <w14:textFill>
            <w14:solidFill>
              <w14:schemeClr w14:val="tx1"/>
            </w14:solidFill>
          </w14:textFill>
        </w:rPr>
        <w:t>日</w:t>
      </w:r>
      <w:r>
        <w:rPr>
          <w:rFonts w:ascii="宋体" w:hAnsi="宋体" w:cs="仿宋"/>
          <w:b/>
          <w:bCs/>
          <w:color w:val="000000" w:themeColor="text1"/>
          <w:sz w:val="24"/>
          <w:highlight w:val="yellow"/>
          <w:u w:val="single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宋体" w:hAnsi="宋体" w:cs="仿宋"/>
          <w:b/>
          <w:bCs/>
          <w:color w:val="000000" w:themeColor="text1"/>
          <w:sz w:val="24"/>
          <w:highlight w:val="yellow"/>
          <w:u w:val="single"/>
          <w14:textFill>
            <w14:solidFill>
              <w14:schemeClr w14:val="tx1"/>
            </w14:solidFill>
          </w14:textFill>
        </w:rPr>
        <w:t>:</w:t>
      </w:r>
      <w:r>
        <w:rPr>
          <w:rFonts w:ascii="宋体" w:hAnsi="宋体" w:cs="仿宋"/>
          <w:b/>
          <w:bCs/>
          <w:color w:val="000000" w:themeColor="text1"/>
          <w:sz w:val="24"/>
          <w:highlight w:val="yellow"/>
          <w:u w:val="single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cs="仿宋"/>
          <w:b/>
          <w:bCs/>
          <w:color w:val="000000" w:themeColor="text1"/>
          <w:sz w:val="24"/>
          <w:highlight w:val="yellow"/>
          <w:u w:val="single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（北京时间），报价文件密封</w:t>
      </w:r>
      <w:r>
        <w:rPr>
          <w:rFonts w:hint="eastAsia" w:ascii="宋体" w:hAnsi="宋体" w:cs="仿宋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eastAsia"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于递交截止时间前递交至中州铝业</w:t>
      </w:r>
      <w:r>
        <w:rPr>
          <w:rFonts w:hint="eastAsia" w:ascii="宋体" w:hAnsi="宋体" w:cs="仿宋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科技创新部</w:t>
      </w:r>
      <w:r>
        <w:rPr>
          <w:rFonts w:hint="eastAsia"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p w14:paraId="03AD3A12">
      <w:pPr>
        <w:autoSpaceDN w:val="0"/>
        <w:spacing w:line="360" w:lineRule="auto"/>
        <w:ind w:firstLine="480"/>
        <w:textAlignment w:val="center"/>
        <w:rPr>
          <w:rFonts w:hint="eastAsia"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cs="仿宋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2 </w:t>
      </w:r>
      <w:r>
        <w:rPr>
          <w:rFonts w:hint="eastAsia"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唱价地点：中铝中州铝业有限公司</w:t>
      </w:r>
      <w:r>
        <w:rPr>
          <w:rFonts w:hint="eastAsia" w:ascii="宋体" w:hAnsi="宋体" w:cs="仿宋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一楼</w:t>
      </w:r>
      <w:r>
        <w:rPr>
          <w:rFonts w:hint="eastAsia"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会</w:t>
      </w:r>
      <w:bookmarkStart w:id="29" w:name="_GoBack"/>
      <w:bookmarkEnd w:id="29"/>
      <w:r>
        <w:rPr>
          <w:rFonts w:hint="eastAsia"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议室</w:t>
      </w:r>
      <w:r>
        <w:rPr>
          <w:rFonts w:hint="eastAsia" w:ascii="宋体" w:hAnsi="宋体" w:cs="仿宋"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D4ECCA4">
      <w:pPr>
        <w:pStyle w:val="2"/>
        <w:rPr>
          <w:rFonts w:ascii="仿宋" w:hAnsi="仿宋" w:eastAsia="仿宋" w:cs="仿宋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bookmarkStart w:id="22" w:name="_Toc528139662"/>
      <w:bookmarkStart w:id="23" w:name="_Toc517804010"/>
      <w:bookmarkStart w:id="24" w:name="_Toc10251"/>
      <w:r>
        <w:rPr>
          <w:rFonts w:hint="eastAsia" w:ascii="仿宋" w:hAnsi="仿宋" w:eastAsia="仿宋" w:cs="仿宋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仿宋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bookmarkEnd w:id="22"/>
      <w:bookmarkEnd w:id="23"/>
      <w:r>
        <w:rPr>
          <w:rFonts w:hint="eastAsia" w:ascii="仿宋" w:hAnsi="仿宋" w:eastAsia="仿宋" w:cs="仿宋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监督部门</w:t>
      </w:r>
      <w:bookmarkEnd w:id="24"/>
    </w:p>
    <w:p w14:paraId="5DF0477F">
      <w:pPr>
        <w:autoSpaceDN w:val="0"/>
        <w:spacing w:line="360" w:lineRule="auto"/>
        <w:ind w:firstLine="480"/>
        <w:textAlignment w:val="center"/>
        <w:rPr>
          <w:rFonts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本采购项目的监督部门为中铝中州铝业有限公司纪委工作部。</w:t>
      </w:r>
    </w:p>
    <w:p w14:paraId="3D83A6D1">
      <w:pPr>
        <w:autoSpaceDN w:val="0"/>
        <w:spacing w:line="360" w:lineRule="auto"/>
        <w:ind w:firstLine="480"/>
        <w:textAlignment w:val="center"/>
        <w:rPr>
          <w:rFonts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电话：0391-3503580</w:t>
      </w:r>
    </w:p>
    <w:p w14:paraId="591CF2EA">
      <w:pPr>
        <w:pStyle w:val="2"/>
        <w:rPr>
          <w:rFonts w:hint="eastAsia" w:ascii="仿宋" w:hAnsi="仿宋" w:eastAsia="仿宋" w:cs="仿宋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bookmarkStart w:id="25" w:name="_Toc23881"/>
      <w:bookmarkStart w:id="26" w:name="_Toc517804011"/>
      <w:bookmarkStart w:id="27" w:name="_Toc528139663"/>
      <w:r>
        <w:rPr>
          <w:rFonts w:hint="eastAsia" w:ascii="仿宋" w:hAnsi="仿宋" w:eastAsia="仿宋" w:cs="仿宋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8.发布媒体</w:t>
      </w:r>
      <w:bookmarkEnd w:id="25"/>
    </w:p>
    <w:p w14:paraId="41344E5A">
      <w:pPr>
        <w:autoSpaceDN w:val="0"/>
        <w:spacing w:line="360" w:lineRule="auto"/>
        <w:ind w:firstLine="480"/>
        <w:textAlignment w:val="center"/>
        <w:rPr>
          <w:rFonts w:hint="default" w:ascii="宋体" w:hAnsi="宋体" w:cs="仿宋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cs="仿宋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我公司在中铝中州铝业有限公司网站(zzly.chinalco.com.cn)发布有关该项目的采购信息，我公司郑重提醒各报价人注意：与该项目相关采购事宜均须与我公司指定人员联系，我公司对任何转载信息及由此产生的后果均不承担任何责任。</w:t>
      </w:r>
    </w:p>
    <w:p w14:paraId="6C214AB0">
      <w:pPr>
        <w:pStyle w:val="2"/>
        <w:rPr>
          <w:rFonts w:ascii="仿宋" w:hAnsi="仿宋" w:eastAsia="仿宋" w:cs="仿宋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28" w:name="_Toc25268"/>
      <w:r>
        <w:rPr>
          <w:rFonts w:hint="eastAsia" w:ascii="仿宋" w:hAnsi="仿宋" w:eastAsia="仿宋" w:cs="仿宋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 w:cs="仿宋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.联系方式</w:t>
      </w:r>
      <w:bookmarkEnd w:id="26"/>
      <w:bookmarkEnd w:id="27"/>
      <w:bookmarkEnd w:id="28"/>
    </w:p>
    <w:p w14:paraId="726656B7">
      <w:pPr>
        <w:autoSpaceDN w:val="0"/>
        <w:spacing w:line="360" w:lineRule="auto"/>
        <w:ind w:firstLine="480"/>
        <w:textAlignment w:val="center"/>
        <w:rPr>
          <w:rFonts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bCs/>
          <w:color w:val="000000" w:themeColor="text1"/>
          <w:spacing w:val="60"/>
          <w:kern w:val="0"/>
          <w:sz w:val="24"/>
          <w:fitText w:val="960" w:id="690770747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宋体" w:hAnsi="宋体" w:cs="仿宋"/>
          <w:bCs/>
          <w:color w:val="000000" w:themeColor="text1"/>
          <w:spacing w:val="0"/>
          <w:kern w:val="0"/>
          <w:sz w:val="24"/>
          <w:fitText w:val="960" w:id="690770747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：中铝中州铝业有限公司</w:t>
      </w:r>
    </w:p>
    <w:p w14:paraId="78440278">
      <w:pPr>
        <w:autoSpaceDN w:val="0"/>
        <w:spacing w:line="360" w:lineRule="auto"/>
        <w:ind w:firstLine="480"/>
        <w:textAlignment w:val="center"/>
        <w:rPr>
          <w:rFonts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bCs/>
          <w:color w:val="000000" w:themeColor="text1"/>
          <w:spacing w:val="40"/>
          <w:kern w:val="0"/>
          <w:sz w:val="24"/>
          <w:fitText w:val="960" w:id="1671576800"/>
          <w14:textFill>
            <w14:solidFill>
              <w14:schemeClr w14:val="tx1"/>
            </w14:solidFill>
          </w14:textFill>
        </w:rPr>
        <w:t xml:space="preserve">地  </w:t>
      </w:r>
      <w:r>
        <w:rPr>
          <w:rFonts w:hint="eastAsia" w:ascii="宋体" w:hAnsi="宋体" w:cs="仿宋"/>
          <w:bCs/>
          <w:color w:val="000000" w:themeColor="text1"/>
          <w:spacing w:val="0"/>
          <w:kern w:val="0"/>
          <w:sz w:val="24"/>
          <w:fitText w:val="960" w:id="1671576800"/>
          <w14:textFill>
            <w14:solidFill>
              <w14:schemeClr w14:val="tx1"/>
            </w14:solidFill>
          </w14:textFill>
        </w:rPr>
        <w:t>址</w:t>
      </w:r>
      <w:r>
        <w:rPr>
          <w:rFonts w:hint="eastAsia"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：河南省焦作市修武县七贤镇</w:t>
      </w:r>
    </w:p>
    <w:p w14:paraId="744D7FF3">
      <w:pPr>
        <w:autoSpaceDN w:val="0"/>
        <w:spacing w:line="360" w:lineRule="auto"/>
        <w:ind w:firstLine="480"/>
        <w:textAlignment w:val="center"/>
        <w:rPr>
          <w:rFonts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bCs/>
          <w:color w:val="000000" w:themeColor="text1"/>
          <w:spacing w:val="60"/>
          <w:kern w:val="0"/>
          <w:sz w:val="24"/>
          <w:fitText w:val="960" w:id="45425265"/>
          <w14:textFill>
            <w14:solidFill>
              <w14:schemeClr w14:val="tx1"/>
            </w14:solidFill>
          </w14:textFill>
        </w:rPr>
        <w:t>联系</w:t>
      </w:r>
      <w:r>
        <w:rPr>
          <w:rFonts w:hint="eastAsia" w:ascii="宋体" w:hAnsi="宋体" w:cs="仿宋"/>
          <w:bCs/>
          <w:color w:val="000000" w:themeColor="text1"/>
          <w:spacing w:val="0"/>
          <w:kern w:val="0"/>
          <w:sz w:val="24"/>
          <w:fitText w:val="960" w:id="45425265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cs="仿宋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程多麦</w:t>
      </w:r>
    </w:p>
    <w:p w14:paraId="7D025424">
      <w:pPr>
        <w:autoSpaceDN w:val="0"/>
        <w:spacing w:line="360" w:lineRule="auto"/>
        <w:ind w:firstLine="480"/>
        <w:textAlignment w:val="center"/>
        <w:rPr>
          <w:rFonts w:hint="eastAsia" w:ascii="宋体" w:hAnsi="宋体" w:cs="仿宋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仿宋"/>
          <w:bCs/>
          <w:color w:val="000000" w:themeColor="text1"/>
          <w:spacing w:val="40"/>
          <w:kern w:val="0"/>
          <w:sz w:val="24"/>
          <w:fitText w:val="960" w:id="1094461954"/>
          <w14:textFill>
            <w14:solidFill>
              <w14:schemeClr w14:val="tx1"/>
            </w14:solidFill>
          </w14:textFill>
        </w:rPr>
        <w:t xml:space="preserve">电  </w:t>
      </w:r>
      <w:r>
        <w:rPr>
          <w:rFonts w:hint="eastAsia" w:ascii="宋体" w:hAnsi="宋体" w:cs="仿宋"/>
          <w:bCs/>
          <w:color w:val="000000" w:themeColor="text1"/>
          <w:spacing w:val="0"/>
          <w:kern w:val="0"/>
          <w:sz w:val="24"/>
          <w:fitText w:val="960" w:id="1094461954"/>
          <w14:textFill>
            <w14:solidFill>
              <w14:schemeClr w14:val="tx1"/>
            </w14:solidFill>
          </w14:textFill>
        </w:rPr>
        <w:t>话</w:t>
      </w:r>
      <w:r>
        <w:rPr>
          <w:rFonts w:hint="eastAsia"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cs="仿宋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13939111499</w:t>
      </w:r>
    </w:p>
    <w:p w14:paraId="3936E5B3">
      <w:pPr>
        <w:autoSpaceDN w:val="0"/>
        <w:spacing w:line="360" w:lineRule="auto"/>
        <w:ind w:firstLine="480"/>
        <w:textAlignment w:val="center"/>
      </w:pPr>
      <w:r>
        <w:rPr>
          <w:rFonts w:hint="eastAsia" w:ascii="宋体" w:hAnsi="宋体" w:cs="仿宋"/>
          <w:bCs/>
          <w:color w:val="000000" w:themeColor="text1"/>
          <w:spacing w:val="0"/>
          <w:kern w:val="0"/>
          <w:sz w:val="24"/>
          <w:fitText w:val="960" w:id="1409180636"/>
          <w14:textFill>
            <w14:solidFill>
              <w14:schemeClr w14:val="tx1"/>
            </w14:solidFill>
          </w14:textFill>
        </w:rPr>
        <w:t>电子邮箱</w:t>
      </w:r>
      <w:r>
        <w:rPr>
          <w:rFonts w:hint="eastAsia" w:ascii="宋体" w:hAnsi="宋体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cs="仿宋"/>
          <w:bCs/>
          <w:color w:val="000000" w:themeColor="text1"/>
          <w:sz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chengduomai000@126.com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2,Bold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87193882"/>
    </w:sdtPr>
    <w:sdtContent>
      <w:p w14:paraId="1B40CDEC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21FBB7FF">
    <w:pPr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515AC7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696378"/>
    <w:rsid w:val="32C4196E"/>
    <w:rsid w:val="5B61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tabs>
        <w:tab w:val="left" w:pos="0"/>
      </w:tabs>
      <w:suppressAutoHyphens/>
      <w:spacing w:before="260" w:after="260" w:line="408" w:lineRule="auto"/>
      <w:ind w:left="576" w:hanging="576"/>
      <w:outlineLvl w:val="1"/>
    </w:pPr>
    <w:rPr>
      <w:rFonts w:ascii="Arial" w:hAnsi="Arial" w:eastAsia="黑体"/>
      <w:b/>
      <w:bCs/>
      <w:sz w:val="32"/>
      <w:szCs w:val="32"/>
      <w:lang w:eastAsia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1510</Words>
  <Characters>1791</Characters>
  <Lines>0</Lines>
  <Paragraphs>0</Paragraphs>
  <TotalTime>0</TotalTime>
  <ScaleCrop>false</ScaleCrop>
  <LinksUpToDate>false</LinksUpToDate>
  <CharactersWithSpaces>1811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2025-12-08T01:52:00Z</dcterms:created>
  <dc:creator>Administrator</dc:creator>
  <cp:lastModifiedBy>麦海一粟</cp:lastModifiedBy>
  <dcterms:modified xsi:type="dcterms:W3CDTF">2025-12-08T02:44:44Z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eyJoZGlkIjoiYTA5MjZlYjE0NzJkYWMzNGFjYjZhZDEwNDA0YzFlZWIiLCJ1c2VySWQiOiIzOTU3MDg5NTUifQ==</vt:lpwstr>
  </property>
  <property fmtid="{D5CDD505-2E9C-101B-9397-08002B2CF9AE}" pid="4" name="ICV">
    <vt:lpwstr>3F53267A3B0C40608DC5DE59B3992320_12</vt:lpwstr>
  </property>
</Properties>
</file>