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5AAA" w:rsidRPr="00B765E2" w:rsidRDefault="00225AAA" w:rsidP="00B765E2">
      <w:pPr>
        <w:pStyle w:val="1"/>
        <w:spacing w:before="156"/>
        <w:rPr>
          <w:rFonts w:ascii="方正小标宋简体" w:eastAsia="方正小标宋简体" w:hAnsi="微软雅黑"/>
          <w:color w:val="000000"/>
          <w:sz w:val="44"/>
          <w:szCs w:val="44"/>
        </w:rPr>
      </w:pPr>
      <w:r w:rsidRPr="00B765E2">
        <w:rPr>
          <w:rFonts w:ascii="方正小标宋简体" w:eastAsia="方正小标宋简体" w:hint="eastAsia"/>
          <w:color w:val="000000"/>
          <w:sz w:val="44"/>
          <w:szCs w:val="44"/>
        </w:rPr>
        <w:t>西北铝加工厂——“联村联户，精准扶贫”</w:t>
      </w:r>
    </w:p>
    <w:p w:rsidR="00B765E2" w:rsidRDefault="00B765E2" w:rsidP="00B765E2">
      <w:pPr>
        <w:spacing w:line="520" w:lineRule="exact"/>
        <w:ind w:firstLineChars="200" w:firstLine="640"/>
        <w:jc w:val="both"/>
        <w:rPr>
          <w:rFonts w:ascii="黑体" w:eastAsia="黑体" w:hAnsi="黑体" w:cs="Calibri"/>
          <w:bCs/>
          <w:color w:val="000000"/>
          <w:sz w:val="32"/>
          <w:szCs w:val="32"/>
        </w:rPr>
      </w:pPr>
    </w:p>
    <w:p w:rsidR="00225AAA" w:rsidRPr="00B765E2" w:rsidRDefault="00225AAA" w:rsidP="00B765E2">
      <w:pPr>
        <w:spacing w:line="520" w:lineRule="exact"/>
        <w:ind w:firstLineChars="200" w:firstLine="640"/>
        <w:jc w:val="both"/>
        <w:rPr>
          <w:rFonts w:ascii="黑体" w:eastAsia="黑体" w:hAnsi="黑体" w:cs="Calibri"/>
          <w:color w:val="000000"/>
          <w:sz w:val="32"/>
          <w:szCs w:val="32"/>
        </w:rPr>
      </w:pPr>
      <w:r w:rsidRPr="00B765E2">
        <w:rPr>
          <w:rFonts w:ascii="黑体" w:eastAsia="黑体" w:hAnsi="黑体" w:cs="Calibri" w:hint="eastAsia"/>
          <w:bCs/>
          <w:color w:val="000000"/>
          <w:sz w:val="32"/>
          <w:szCs w:val="32"/>
        </w:rPr>
        <w:t>企业简介</w:t>
      </w:r>
    </w:p>
    <w:p w:rsidR="00225AAA" w:rsidRPr="00B765E2" w:rsidRDefault="00225AAA" w:rsidP="00B765E2">
      <w:pPr>
        <w:spacing w:line="520" w:lineRule="exact"/>
        <w:ind w:firstLineChars="200" w:firstLine="640"/>
        <w:jc w:val="both"/>
        <w:rPr>
          <w:rFonts w:ascii="仿宋_GB2312" w:eastAsia="仿宋_GB2312" w:hAnsi="Calibri" w:cs="Calibri"/>
          <w:color w:val="000000"/>
          <w:sz w:val="32"/>
          <w:szCs w:val="32"/>
        </w:rPr>
      </w:pPr>
      <w:r w:rsidRPr="00B765E2">
        <w:rPr>
          <w:rFonts w:ascii="仿宋_GB2312" w:eastAsia="仿宋_GB2312" w:cs="Calibri" w:hint="eastAsia"/>
          <w:color w:val="000000"/>
          <w:sz w:val="32"/>
          <w:szCs w:val="32"/>
        </w:rPr>
        <w:t>西北铝加工厂隶属于中国铝业公司，始建于</w:t>
      </w:r>
      <w:r w:rsidRPr="00B765E2">
        <w:rPr>
          <w:rFonts w:ascii="仿宋_GB2312" w:eastAsia="仿宋_GB2312" w:hAnsi="Calibri" w:cs="Calibri" w:hint="eastAsia"/>
          <w:color w:val="000000"/>
          <w:sz w:val="32"/>
          <w:szCs w:val="32"/>
        </w:rPr>
        <w:t>1965</w:t>
      </w:r>
      <w:r w:rsidRPr="00B765E2">
        <w:rPr>
          <w:rFonts w:ascii="仿宋_GB2312" w:eastAsia="仿宋_GB2312" w:cs="Calibri" w:hint="eastAsia"/>
          <w:color w:val="000000"/>
          <w:sz w:val="32"/>
          <w:szCs w:val="32"/>
        </w:rPr>
        <w:t>年</w:t>
      </w:r>
      <w:r w:rsidRPr="00B765E2">
        <w:rPr>
          <w:rFonts w:ascii="仿宋_GB2312" w:eastAsia="仿宋_GB2312" w:hAnsi="Calibri" w:cs="Calibri" w:hint="eastAsia"/>
          <w:color w:val="000000"/>
          <w:sz w:val="32"/>
          <w:szCs w:val="32"/>
        </w:rPr>
        <w:t>7</w:t>
      </w:r>
      <w:r w:rsidRPr="00B765E2">
        <w:rPr>
          <w:rFonts w:ascii="仿宋_GB2312" w:eastAsia="仿宋_GB2312" w:cs="Calibri" w:hint="eastAsia"/>
          <w:color w:val="000000"/>
          <w:sz w:val="32"/>
          <w:szCs w:val="32"/>
        </w:rPr>
        <w:t>月，是三线军工搬迁企业，主要设备、人员由</w:t>
      </w:r>
      <w:r w:rsidRPr="00B765E2">
        <w:rPr>
          <w:rFonts w:ascii="仿宋_GB2312" w:eastAsia="仿宋_GB2312" w:hAnsi="Calibri" w:cs="Calibri" w:hint="eastAsia"/>
          <w:color w:val="000000"/>
          <w:sz w:val="32"/>
          <w:szCs w:val="32"/>
        </w:rPr>
        <w:t>101</w:t>
      </w:r>
      <w:r w:rsidRPr="00B765E2">
        <w:rPr>
          <w:rFonts w:ascii="仿宋_GB2312" w:eastAsia="仿宋_GB2312" w:cs="Calibri" w:hint="eastAsia"/>
          <w:color w:val="000000"/>
          <w:sz w:val="32"/>
          <w:szCs w:val="32"/>
        </w:rPr>
        <w:t>厂（现东北轻合金有限责任公司）迁入，</w:t>
      </w:r>
      <w:r w:rsidRPr="00B765E2">
        <w:rPr>
          <w:rFonts w:ascii="仿宋_GB2312" w:eastAsia="仿宋_GB2312" w:hAnsi="Calibri" w:cs="Calibri" w:hint="eastAsia"/>
          <w:color w:val="000000"/>
          <w:sz w:val="32"/>
          <w:szCs w:val="32"/>
        </w:rPr>
        <w:t>1968</w:t>
      </w:r>
      <w:r w:rsidRPr="00B765E2">
        <w:rPr>
          <w:rFonts w:ascii="仿宋_GB2312" w:eastAsia="仿宋_GB2312" w:cs="Calibri" w:hint="eastAsia"/>
          <w:color w:val="000000"/>
          <w:sz w:val="32"/>
          <w:szCs w:val="32"/>
        </w:rPr>
        <w:t>年建成并陆续投产。企业原代号</w:t>
      </w:r>
      <w:r w:rsidRPr="00B765E2">
        <w:rPr>
          <w:rFonts w:ascii="仿宋_GB2312" w:eastAsia="仿宋_GB2312" w:hAnsi="Calibri" w:cs="Calibri" w:hint="eastAsia"/>
          <w:color w:val="000000"/>
          <w:sz w:val="32"/>
          <w:szCs w:val="32"/>
        </w:rPr>
        <w:t>113</w:t>
      </w:r>
      <w:r w:rsidRPr="00B765E2">
        <w:rPr>
          <w:rFonts w:ascii="仿宋_GB2312" w:eastAsia="仿宋_GB2312" w:cs="Calibri" w:hint="eastAsia"/>
          <w:color w:val="000000"/>
          <w:sz w:val="32"/>
          <w:szCs w:val="32"/>
        </w:rPr>
        <w:t>厂。</w:t>
      </w:r>
    </w:p>
    <w:p w:rsidR="00225AAA" w:rsidRPr="00B765E2" w:rsidRDefault="00225AAA" w:rsidP="00B765E2">
      <w:pPr>
        <w:spacing w:line="520" w:lineRule="exact"/>
        <w:ind w:firstLineChars="200" w:firstLine="640"/>
        <w:jc w:val="both"/>
        <w:rPr>
          <w:rFonts w:ascii="仿宋_GB2312" w:eastAsia="仿宋_GB2312" w:hAnsi="Calibri" w:cs="Calibri"/>
          <w:color w:val="000000"/>
          <w:sz w:val="32"/>
          <w:szCs w:val="32"/>
        </w:rPr>
      </w:pPr>
      <w:r w:rsidRPr="00B765E2">
        <w:rPr>
          <w:rFonts w:ascii="仿宋_GB2312" w:eastAsia="仿宋_GB2312" w:cs="Calibri" w:hint="eastAsia"/>
          <w:color w:val="000000"/>
          <w:sz w:val="32"/>
          <w:szCs w:val="32"/>
        </w:rPr>
        <w:t>企业占地面积</w:t>
      </w:r>
      <w:r w:rsidRPr="00B765E2">
        <w:rPr>
          <w:rFonts w:ascii="仿宋_GB2312" w:eastAsia="仿宋_GB2312" w:hAnsi="Calibri" w:cs="Calibri" w:hint="eastAsia"/>
          <w:color w:val="000000"/>
          <w:sz w:val="32"/>
          <w:szCs w:val="32"/>
        </w:rPr>
        <w:t>180</w:t>
      </w:r>
      <w:r w:rsidRPr="00B765E2">
        <w:rPr>
          <w:rFonts w:ascii="仿宋_GB2312" w:eastAsia="仿宋_GB2312" w:cs="Calibri" w:hint="eastAsia"/>
          <w:color w:val="000000"/>
          <w:sz w:val="32"/>
          <w:szCs w:val="32"/>
        </w:rPr>
        <w:t>万平方米，主导产品为铝及铝合金管、棒、型、线、排、板、带、箔、铝粉等</w:t>
      </w:r>
      <w:r w:rsidRPr="00B765E2">
        <w:rPr>
          <w:rFonts w:ascii="仿宋_GB2312" w:eastAsia="仿宋_GB2312" w:hAnsi="Calibri" w:cs="Calibri" w:hint="eastAsia"/>
          <w:color w:val="000000"/>
          <w:sz w:val="32"/>
          <w:szCs w:val="32"/>
        </w:rPr>
        <w:t>14</w:t>
      </w:r>
      <w:r w:rsidRPr="00B765E2">
        <w:rPr>
          <w:rFonts w:ascii="仿宋_GB2312" w:eastAsia="仿宋_GB2312" w:cs="Calibri" w:hint="eastAsia"/>
          <w:color w:val="000000"/>
          <w:sz w:val="32"/>
          <w:szCs w:val="32"/>
        </w:rPr>
        <w:t>大类，广泛应用于国防军工、交通运输、机械制造等行业。企业现有生产能力</w:t>
      </w:r>
      <w:r w:rsidRPr="00B765E2">
        <w:rPr>
          <w:rFonts w:ascii="仿宋_GB2312" w:eastAsia="仿宋_GB2312" w:hAnsi="Calibri" w:cs="Calibri" w:hint="eastAsia"/>
          <w:color w:val="000000"/>
          <w:sz w:val="32"/>
          <w:szCs w:val="32"/>
        </w:rPr>
        <w:t>11.5</w:t>
      </w:r>
      <w:r w:rsidRPr="00B765E2">
        <w:rPr>
          <w:rFonts w:ascii="仿宋_GB2312" w:eastAsia="仿宋_GB2312" w:cs="Calibri" w:hint="eastAsia"/>
          <w:color w:val="000000"/>
          <w:sz w:val="32"/>
          <w:szCs w:val="32"/>
        </w:rPr>
        <w:t>万吨，“奔马”牌商标为甘肃省著名商标。企业通过</w:t>
      </w:r>
      <w:r w:rsidRPr="00B765E2">
        <w:rPr>
          <w:rFonts w:ascii="仿宋_GB2312" w:eastAsia="仿宋_GB2312" w:hAnsi="Calibri" w:cs="Calibri" w:hint="eastAsia"/>
          <w:color w:val="000000"/>
          <w:sz w:val="32"/>
          <w:szCs w:val="32"/>
        </w:rPr>
        <w:t>ISO9002</w:t>
      </w:r>
      <w:r w:rsidRPr="00B765E2">
        <w:rPr>
          <w:rFonts w:ascii="仿宋_GB2312" w:eastAsia="仿宋_GB2312" w:cs="Calibri" w:hint="eastAsia"/>
          <w:color w:val="000000"/>
          <w:sz w:val="32"/>
          <w:szCs w:val="32"/>
        </w:rPr>
        <w:t>：</w:t>
      </w:r>
      <w:r w:rsidRPr="00B765E2">
        <w:rPr>
          <w:rFonts w:ascii="仿宋_GB2312" w:eastAsia="仿宋_GB2312" w:hAnsi="Calibri" w:cs="Calibri" w:hint="eastAsia"/>
          <w:color w:val="000000"/>
          <w:sz w:val="32"/>
          <w:szCs w:val="32"/>
        </w:rPr>
        <w:t>1994</w:t>
      </w:r>
      <w:r w:rsidRPr="00B765E2">
        <w:rPr>
          <w:rFonts w:ascii="仿宋_GB2312" w:eastAsia="仿宋_GB2312" w:cs="Calibri" w:hint="eastAsia"/>
          <w:color w:val="000000"/>
          <w:sz w:val="32"/>
          <w:szCs w:val="32"/>
        </w:rPr>
        <w:t>、</w:t>
      </w:r>
      <w:r w:rsidRPr="00B765E2">
        <w:rPr>
          <w:rFonts w:ascii="仿宋_GB2312" w:eastAsia="仿宋_GB2312" w:hAnsi="Calibri" w:cs="Calibri" w:hint="eastAsia"/>
          <w:color w:val="000000"/>
          <w:sz w:val="32"/>
          <w:szCs w:val="32"/>
        </w:rPr>
        <w:t>ISO9001</w:t>
      </w:r>
      <w:r w:rsidRPr="00B765E2">
        <w:rPr>
          <w:rFonts w:ascii="仿宋_GB2312" w:eastAsia="仿宋_GB2312" w:cs="Calibri" w:hint="eastAsia"/>
          <w:color w:val="000000"/>
          <w:sz w:val="32"/>
          <w:szCs w:val="32"/>
        </w:rPr>
        <w:t>：</w:t>
      </w:r>
      <w:r w:rsidRPr="00B765E2">
        <w:rPr>
          <w:rFonts w:ascii="仿宋_GB2312" w:eastAsia="仿宋_GB2312" w:hAnsi="Calibri" w:cs="Calibri" w:hint="eastAsia"/>
          <w:color w:val="000000"/>
          <w:sz w:val="32"/>
          <w:szCs w:val="32"/>
        </w:rPr>
        <w:t>2000</w:t>
      </w:r>
      <w:r w:rsidRPr="00B765E2">
        <w:rPr>
          <w:rFonts w:ascii="仿宋_GB2312" w:eastAsia="仿宋_GB2312" w:cs="Calibri" w:hint="eastAsia"/>
          <w:color w:val="000000"/>
          <w:sz w:val="32"/>
          <w:szCs w:val="32"/>
        </w:rPr>
        <w:t>质量管理体系、</w:t>
      </w:r>
      <w:r w:rsidRPr="00B765E2">
        <w:rPr>
          <w:rFonts w:ascii="仿宋_GB2312" w:eastAsia="仿宋_GB2312" w:hAnsi="Calibri" w:cs="Calibri" w:hint="eastAsia"/>
          <w:color w:val="000000"/>
          <w:sz w:val="32"/>
          <w:szCs w:val="32"/>
        </w:rPr>
        <w:t>GB/T28001-2001</w:t>
      </w:r>
      <w:r w:rsidRPr="00B765E2">
        <w:rPr>
          <w:rFonts w:ascii="仿宋_GB2312" w:eastAsia="仿宋_GB2312" w:cs="Calibri" w:hint="eastAsia"/>
          <w:color w:val="000000"/>
          <w:sz w:val="32"/>
          <w:szCs w:val="32"/>
        </w:rPr>
        <w:t>职业健康安全管理体系和</w:t>
      </w:r>
      <w:r w:rsidRPr="00B765E2">
        <w:rPr>
          <w:rFonts w:ascii="仿宋_GB2312" w:eastAsia="仿宋_GB2312" w:hAnsi="Calibri" w:cs="Calibri" w:hint="eastAsia"/>
          <w:color w:val="000000"/>
          <w:sz w:val="32"/>
          <w:szCs w:val="32"/>
        </w:rPr>
        <w:t>ISO14001</w:t>
      </w:r>
      <w:r w:rsidRPr="00B765E2">
        <w:rPr>
          <w:rFonts w:ascii="仿宋_GB2312" w:eastAsia="仿宋_GB2312" w:cs="Calibri" w:hint="eastAsia"/>
          <w:color w:val="000000"/>
          <w:sz w:val="32"/>
          <w:szCs w:val="32"/>
        </w:rPr>
        <w:t>：</w:t>
      </w:r>
      <w:r w:rsidRPr="00B765E2">
        <w:rPr>
          <w:rFonts w:ascii="仿宋_GB2312" w:eastAsia="仿宋_GB2312" w:hAnsi="Calibri" w:cs="Calibri" w:hint="eastAsia"/>
          <w:color w:val="000000"/>
          <w:sz w:val="32"/>
          <w:szCs w:val="32"/>
        </w:rPr>
        <w:t>2004</w:t>
      </w:r>
      <w:r w:rsidRPr="00B765E2">
        <w:rPr>
          <w:rFonts w:ascii="仿宋_GB2312" w:eastAsia="仿宋_GB2312" w:cs="Calibri" w:hint="eastAsia"/>
          <w:color w:val="000000"/>
          <w:sz w:val="32"/>
          <w:szCs w:val="32"/>
        </w:rPr>
        <w:t>环境管理体系认证，国家安全生产标准化一级企业。</w:t>
      </w:r>
    </w:p>
    <w:p w:rsidR="00225AAA" w:rsidRPr="00B765E2" w:rsidRDefault="00225AAA" w:rsidP="00B765E2">
      <w:pPr>
        <w:spacing w:line="520" w:lineRule="exact"/>
        <w:ind w:firstLineChars="200" w:firstLine="640"/>
        <w:jc w:val="both"/>
        <w:rPr>
          <w:rFonts w:ascii="仿宋_GB2312" w:eastAsia="仿宋_GB2312" w:hAnsi="Calibri" w:cs="Calibri"/>
          <w:color w:val="000000"/>
          <w:sz w:val="32"/>
          <w:szCs w:val="32"/>
        </w:rPr>
      </w:pPr>
      <w:r w:rsidRPr="00B765E2">
        <w:rPr>
          <w:rFonts w:ascii="仿宋_GB2312" w:eastAsia="仿宋_GB2312" w:cs="Calibri" w:hint="eastAsia"/>
          <w:color w:val="000000"/>
          <w:sz w:val="32"/>
          <w:szCs w:val="32"/>
        </w:rPr>
        <w:t>展望未来，西北铝将打造以高精尖工业型材、军工材、中小管棒材为核心的挤压材公司、以高品质铝箔材料为核心的铝箔公司、以粉材为核心的粉业公司的综合性铝加工企业，真正把西北铝建设成为国内有重要影响的高水平国防军工材料保障基地和高品质铝箔生产基地。</w:t>
      </w:r>
    </w:p>
    <w:p w:rsidR="00225AAA" w:rsidRPr="00B765E2" w:rsidRDefault="00225AAA" w:rsidP="00B765E2">
      <w:pPr>
        <w:spacing w:line="520" w:lineRule="exact"/>
        <w:ind w:firstLineChars="200" w:firstLine="640"/>
        <w:jc w:val="both"/>
        <w:rPr>
          <w:rFonts w:ascii="黑体" w:eastAsia="黑体" w:hAnsi="黑体" w:cs="Calibri"/>
          <w:color w:val="000000"/>
          <w:sz w:val="32"/>
          <w:szCs w:val="32"/>
        </w:rPr>
      </w:pPr>
      <w:r w:rsidRPr="00B765E2">
        <w:rPr>
          <w:rFonts w:ascii="黑体" w:eastAsia="黑体" w:hAnsi="黑体" w:cs="Calibri" w:hint="eastAsia"/>
          <w:bCs/>
          <w:color w:val="000000"/>
          <w:sz w:val="32"/>
          <w:szCs w:val="32"/>
        </w:rPr>
        <w:t>背景（问题）</w:t>
      </w:r>
    </w:p>
    <w:p w:rsidR="00225AAA" w:rsidRPr="00B765E2" w:rsidRDefault="00225AAA" w:rsidP="00B765E2">
      <w:pPr>
        <w:spacing w:line="520" w:lineRule="exact"/>
        <w:ind w:firstLineChars="200" w:firstLine="640"/>
        <w:jc w:val="both"/>
        <w:rPr>
          <w:rFonts w:ascii="仿宋_GB2312" w:eastAsia="仿宋_GB2312" w:hAnsi="Calibri" w:cs="Calibri"/>
          <w:color w:val="000000"/>
          <w:sz w:val="32"/>
          <w:szCs w:val="32"/>
        </w:rPr>
      </w:pPr>
      <w:r w:rsidRPr="00B765E2">
        <w:rPr>
          <w:rFonts w:ascii="仿宋_GB2312" w:eastAsia="仿宋_GB2312" w:cs="Calibri" w:hint="eastAsia"/>
          <w:color w:val="000000"/>
          <w:sz w:val="32"/>
          <w:szCs w:val="32"/>
        </w:rPr>
        <w:t>“联村联户”活动是甘肃省省委提出的定点扶贫，共同富裕的专项行动。根据</w:t>
      </w:r>
      <w:r w:rsidRPr="00B765E2">
        <w:rPr>
          <w:rFonts w:ascii="仿宋_GB2312" w:eastAsia="仿宋_GB2312" w:hAnsi="Calibri" w:cs="Calibri" w:hint="eastAsia"/>
          <w:color w:val="000000"/>
          <w:sz w:val="32"/>
          <w:szCs w:val="32"/>
        </w:rPr>
        <w:t>2015</w:t>
      </w:r>
      <w:r w:rsidRPr="00B765E2">
        <w:rPr>
          <w:rFonts w:ascii="仿宋_GB2312" w:eastAsia="仿宋_GB2312" w:cs="Calibri" w:hint="eastAsia"/>
          <w:color w:val="000000"/>
          <w:sz w:val="32"/>
          <w:szCs w:val="32"/>
        </w:rPr>
        <w:t>年</w:t>
      </w:r>
      <w:r w:rsidRPr="00B765E2">
        <w:rPr>
          <w:rFonts w:ascii="仿宋_GB2312" w:eastAsia="仿宋_GB2312" w:hAnsi="Calibri" w:cs="Calibri" w:hint="eastAsia"/>
          <w:color w:val="000000"/>
          <w:sz w:val="32"/>
          <w:szCs w:val="32"/>
        </w:rPr>
        <w:t>2</w:t>
      </w:r>
      <w:r w:rsidRPr="00B765E2">
        <w:rPr>
          <w:rFonts w:ascii="仿宋_GB2312" w:eastAsia="仿宋_GB2312" w:cs="Calibri" w:hint="eastAsia"/>
          <w:color w:val="000000"/>
          <w:sz w:val="32"/>
          <w:szCs w:val="32"/>
        </w:rPr>
        <w:t>月</w:t>
      </w:r>
      <w:r w:rsidRPr="00B765E2">
        <w:rPr>
          <w:rFonts w:ascii="仿宋_GB2312" w:eastAsia="仿宋_GB2312" w:hAnsi="Calibri" w:cs="Calibri" w:hint="eastAsia"/>
          <w:color w:val="000000"/>
          <w:sz w:val="32"/>
          <w:szCs w:val="32"/>
        </w:rPr>
        <w:t>10</w:t>
      </w:r>
      <w:r w:rsidRPr="00B765E2">
        <w:rPr>
          <w:rFonts w:ascii="仿宋_GB2312" w:eastAsia="仿宋_GB2312" w:cs="Calibri" w:hint="eastAsia"/>
          <w:color w:val="000000"/>
          <w:sz w:val="32"/>
          <w:szCs w:val="32"/>
        </w:rPr>
        <w:t>日甘肃省省联村联户为民富民行动大会和省委书记王三运，省委副书记、省长刘伟平，省委副书记欧阳坚在陇南观摩双联助推精准扶贫工作时的指示精神和全省精准扶贫现场推进会精神，贯彻落实省</w:t>
      </w:r>
      <w:r w:rsidRPr="00B765E2">
        <w:rPr>
          <w:rFonts w:ascii="仿宋_GB2312" w:eastAsia="仿宋_GB2312" w:cs="Calibri" w:hint="eastAsia"/>
          <w:color w:val="000000"/>
          <w:sz w:val="32"/>
          <w:szCs w:val="32"/>
        </w:rPr>
        <w:lastRenderedPageBreak/>
        <w:t>委省政府、市委市政府“关于融合推进双联行动和精准扶贫精准脱贫，坚持把促进群众脱贫致富摆在双联行动的核心位置，上下联动、干群互动，奋力加快全面建成小康社会进程”的工作要求，西北铝积极履行央企社会责任，承担陇西县德兴乡齐家营村农民脱贫致富、新农村建设和农村产业发展的任务。</w:t>
      </w:r>
    </w:p>
    <w:p w:rsidR="00225AAA" w:rsidRPr="00B765E2" w:rsidRDefault="00225AAA" w:rsidP="00B765E2">
      <w:pPr>
        <w:spacing w:line="520" w:lineRule="exact"/>
        <w:ind w:firstLineChars="200" w:firstLine="640"/>
        <w:jc w:val="both"/>
        <w:rPr>
          <w:rFonts w:ascii="黑体" w:eastAsia="黑体" w:hAnsi="黑体" w:cs="Calibri"/>
          <w:color w:val="000000"/>
          <w:sz w:val="32"/>
          <w:szCs w:val="32"/>
        </w:rPr>
      </w:pPr>
      <w:r w:rsidRPr="00B765E2">
        <w:rPr>
          <w:rFonts w:ascii="黑体" w:eastAsia="黑体" w:hAnsi="黑体" w:cs="Calibri" w:hint="eastAsia"/>
          <w:bCs/>
          <w:color w:val="000000"/>
          <w:sz w:val="32"/>
          <w:szCs w:val="32"/>
        </w:rPr>
        <w:t>解决方案</w:t>
      </w:r>
    </w:p>
    <w:p w:rsidR="000012DD" w:rsidRPr="007E0E75" w:rsidRDefault="00225AAA" w:rsidP="00B765E2">
      <w:pPr>
        <w:spacing w:line="520" w:lineRule="exact"/>
        <w:ind w:firstLineChars="200" w:firstLine="640"/>
        <w:jc w:val="both"/>
        <w:rPr>
          <w:rFonts w:ascii="仿宋_GB2312" w:eastAsia="仿宋_GB2312" w:cs="Calibri"/>
          <w:sz w:val="32"/>
          <w:szCs w:val="32"/>
        </w:rPr>
      </w:pPr>
      <w:r w:rsidRPr="00B765E2">
        <w:rPr>
          <w:rFonts w:ascii="仿宋_GB2312" w:eastAsia="仿宋_GB2312" w:cs="Calibri" w:hint="eastAsia"/>
          <w:color w:val="000000"/>
          <w:sz w:val="32"/>
          <w:szCs w:val="32"/>
        </w:rPr>
        <w:t>落实“一个目标、六个精准”要求，竭尽所能为帮扶村贫困群众排忧解难，把好事办好，把事实办事。</w:t>
      </w:r>
      <w:r w:rsidR="000012DD" w:rsidRPr="007E0E75">
        <w:rPr>
          <w:rFonts w:ascii="仿宋_GB2312" w:eastAsia="仿宋_GB2312" w:cs="Calibri" w:hint="eastAsia"/>
          <w:sz w:val="32"/>
          <w:szCs w:val="32"/>
        </w:rPr>
        <w:t xml:space="preserve"> </w:t>
      </w:r>
      <w:r w:rsidR="00B421E5" w:rsidRPr="007E0E75">
        <w:rPr>
          <w:rFonts w:ascii="仿宋_GB2312" w:eastAsia="仿宋_GB2312" w:cs="Calibri" w:hint="eastAsia"/>
          <w:sz w:val="32"/>
          <w:szCs w:val="32"/>
        </w:rPr>
        <w:t>西北铝抽出了出身农村、熟悉农村工作经验的3名担任企业基层党支部书记的骨干组成帮扶工作队，成立了临时党小组，把“联村联户，精准扶贫”作为一项政治任务来完成。通过</w:t>
      </w:r>
      <w:r w:rsidR="000012DD" w:rsidRPr="007E0E75">
        <w:rPr>
          <w:rFonts w:ascii="仿宋_GB2312" w:eastAsia="仿宋_GB2312" w:cs="Calibri" w:hint="eastAsia"/>
          <w:sz w:val="32"/>
          <w:szCs w:val="32"/>
        </w:rPr>
        <w:t>强化</w:t>
      </w:r>
      <w:r w:rsidRPr="007E0E75">
        <w:rPr>
          <w:rFonts w:ascii="仿宋_GB2312" w:eastAsia="仿宋_GB2312" w:cs="Calibri" w:hint="eastAsia"/>
          <w:sz w:val="32"/>
          <w:szCs w:val="32"/>
        </w:rPr>
        <w:t>机制保障</w:t>
      </w:r>
      <w:r w:rsidR="000012DD" w:rsidRPr="007E0E75">
        <w:rPr>
          <w:rFonts w:ascii="仿宋_GB2312" w:eastAsia="仿宋_GB2312" w:cs="Calibri" w:hint="eastAsia"/>
          <w:sz w:val="32"/>
          <w:szCs w:val="32"/>
        </w:rPr>
        <w:t>作用的发挥，西北铝共联系建档立卡贫困户15户，由西北铝双联人员，驻村干部和村部联系后，直接对口帮扶。</w:t>
      </w:r>
    </w:p>
    <w:p w:rsidR="00225AAA" w:rsidRPr="007E0E75" w:rsidRDefault="000012DD" w:rsidP="00B765E2">
      <w:pPr>
        <w:spacing w:line="520" w:lineRule="exact"/>
        <w:ind w:firstLineChars="200" w:firstLine="640"/>
        <w:jc w:val="both"/>
        <w:rPr>
          <w:rFonts w:ascii="仿宋_GB2312" w:eastAsia="仿宋_GB2312" w:hAnsi="Calibri" w:cs="Calibri"/>
          <w:sz w:val="32"/>
          <w:szCs w:val="32"/>
        </w:rPr>
      </w:pPr>
      <w:r w:rsidRPr="007E0E75">
        <w:rPr>
          <w:rFonts w:ascii="仿宋_GB2312" w:eastAsia="仿宋_GB2312" w:cs="Calibri" w:hint="eastAsia"/>
          <w:sz w:val="32"/>
          <w:szCs w:val="32"/>
        </w:rPr>
        <w:t>根据德兴乡党委部署，西北铝联系营门村、齐家营村、庙儿湾村三个村社，通过思想帮扶、技术帮扶、种植帮扶、物资帮扶等直接面对面的方法，</w:t>
      </w:r>
      <w:r w:rsidR="00076146" w:rsidRPr="007E0E75">
        <w:rPr>
          <w:rFonts w:ascii="仿宋_GB2312" w:eastAsia="仿宋_GB2312" w:cs="Calibri" w:hint="eastAsia"/>
          <w:sz w:val="32"/>
          <w:szCs w:val="32"/>
        </w:rPr>
        <w:t>实施</w:t>
      </w:r>
      <w:r w:rsidR="00282C54" w:rsidRPr="007E0E75">
        <w:rPr>
          <w:rFonts w:ascii="仿宋_GB2312" w:eastAsia="仿宋_GB2312" w:cs="Calibri" w:hint="eastAsia"/>
          <w:sz w:val="32"/>
          <w:szCs w:val="32"/>
        </w:rPr>
        <w:t>精准为贫困户建档立卡、精准提高贫困村贫困户</w:t>
      </w:r>
      <w:r w:rsidR="00076146" w:rsidRPr="007E0E75">
        <w:rPr>
          <w:rFonts w:ascii="仿宋_GB2312" w:eastAsia="仿宋_GB2312" w:cs="Calibri" w:hint="eastAsia"/>
          <w:sz w:val="32"/>
          <w:szCs w:val="32"/>
        </w:rPr>
        <w:t>自我发展能力、精准制定脱贫计划、精准扶贫对象的动态管理、精准量化考核、精准组织保障六个方面的精准措施，</w:t>
      </w:r>
      <w:r w:rsidRPr="007E0E75">
        <w:rPr>
          <w:rFonts w:ascii="仿宋_GB2312" w:eastAsia="仿宋_GB2312" w:cs="Calibri" w:hint="eastAsia"/>
          <w:sz w:val="32"/>
          <w:szCs w:val="32"/>
        </w:rPr>
        <w:t>达到2016年</w:t>
      </w:r>
      <w:r w:rsidR="00076146" w:rsidRPr="007E0E75">
        <w:rPr>
          <w:rFonts w:ascii="仿宋_GB2312" w:eastAsia="仿宋_GB2312" w:cs="Calibri" w:hint="eastAsia"/>
          <w:sz w:val="32"/>
          <w:szCs w:val="32"/>
        </w:rPr>
        <w:t>西北铝帮扶的3个贫困村、15户贫困户整体</w:t>
      </w:r>
      <w:r w:rsidRPr="007E0E75">
        <w:rPr>
          <w:rFonts w:ascii="仿宋_GB2312" w:eastAsia="仿宋_GB2312" w:cs="Calibri" w:hint="eastAsia"/>
          <w:sz w:val="32"/>
          <w:szCs w:val="32"/>
        </w:rPr>
        <w:t>脱贫的目的</w:t>
      </w:r>
      <w:r w:rsidR="00076146" w:rsidRPr="007E0E75">
        <w:rPr>
          <w:rFonts w:ascii="仿宋_GB2312" w:eastAsia="仿宋_GB2312" w:cs="Calibri" w:hint="eastAsia"/>
          <w:sz w:val="32"/>
          <w:szCs w:val="32"/>
        </w:rPr>
        <w:t>，树立央企履行社会责任的典范</w:t>
      </w:r>
      <w:r w:rsidRPr="007E0E75">
        <w:rPr>
          <w:rFonts w:ascii="仿宋_GB2312" w:eastAsia="仿宋_GB2312" w:cs="Calibri" w:hint="eastAsia"/>
          <w:sz w:val="32"/>
          <w:szCs w:val="32"/>
        </w:rPr>
        <w:t>。</w:t>
      </w:r>
    </w:p>
    <w:p w:rsidR="00225AAA" w:rsidRPr="00B765E2" w:rsidRDefault="00225AAA" w:rsidP="00B765E2">
      <w:pPr>
        <w:spacing w:line="520" w:lineRule="exact"/>
        <w:ind w:firstLineChars="200" w:firstLine="641"/>
        <w:jc w:val="both"/>
        <w:rPr>
          <w:rFonts w:ascii="仿宋_GB2312" w:eastAsia="仿宋_GB2312" w:hAnsi="Calibri" w:cs="Calibri"/>
          <w:color w:val="000000"/>
          <w:sz w:val="32"/>
          <w:szCs w:val="32"/>
        </w:rPr>
      </w:pPr>
      <w:r w:rsidRPr="00B765E2">
        <w:rPr>
          <w:rFonts w:ascii="华文楷体" w:eastAsia="华文楷体" w:hAnsi="华文楷体" w:cs="Calibri" w:hint="eastAsia"/>
          <w:b/>
          <w:bCs/>
          <w:color w:val="000000"/>
          <w:sz w:val="32"/>
          <w:szCs w:val="32"/>
        </w:rPr>
        <w:t>一个目标：实现整体脱贫目标。</w:t>
      </w:r>
      <w:r w:rsidRPr="00B765E2">
        <w:rPr>
          <w:rFonts w:ascii="仿宋_GB2312" w:eastAsia="仿宋_GB2312" w:cs="Calibri" w:hint="eastAsia"/>
          <w:color w:val="000000"/>
          <w:sz w:val="32"/>
          <w:szCs w:val="32"/>
        </w:rPr>
        <w:t>通过对贫困户和贫困村精准识别、精准帮扶、精准管理和精准考核，引导各类扶贫资源优化配置，实现扶贫到村到户，逐步构建精准扶贫工作长效机制，为科学扶贫奠定坚实基础。</w:t>
      </w:r>
    </w:p>
    <w:p w:rsidR="00225AAA" w:rsidRPr="00B765E2" w:rsidRDefault="00225AAA" w:rsidP="00B765E2">
      <w:pPr>
        <w:spacing w:line="520" w:lineRule="exact"/>
        <w:ind w:firstLineChars="200" w:firstLine="641"/>
        <w:jc w:val="both"/>
        <w:rPr>
          <w:rFonts w:ascii="华文楷体" w:eastAsia="华文楷体" w:hAnsi="华文楷体" w:cs="Calibri"/>
          <w:color w:val="000000"/>
          <w:sz w:val="32"/>
          <w:szCs w:val="32"/>
        </w:rPr>
      </w:pPr>
      <w:r w:rsidRPr="00B765E2">
        <w:rPr>
          <w:rFonts w:ascii="华文楷体" w:eastAsia="华文楷体" w:hAnsi="华文楷体" w:cs="Calibri" w:hint="eastAsia"/>
          <w:b/>
          <w:bCs/>
          <w:color w:val="000000"/>
          <w:sz w:val="32"/>
          <w:szCs w:val="32"/>
        </w:rPr>
        <w:lastRenderedPageBreak/>
        <w:t>六个精准：对象精准、目标精准、内容精准、方式精准、考评精准、保障精准。</w:t>
      </w:r>
    </w:p>
    <w:p w:rsidR="00225AAA" w:rsidRPr="00B765E2" w:rsidRDefault="00225AAA" w:rsidP="00B765E2">
      <w:pPr>
        <w:spacing w:line="520" w:lineRule="exact"/>
        <w:ind w:firstLineChars="200" w:firstLine="641"/>
        <w:jc w:val="both"/>
        <w:rPr>
          <w:rFonts w:ascii="仿宋_GB2312" w:eastAsia="仿宋_GB2312" w:hAnsi="Calibri" w:cs="Calibri"/>
          <w:color w:val="000000"/>
          <w:sz w:val="32"/>
          <w:szCs w:val="32"/>
        </w:rPr>
      </w:pPr>
      <w:r w:rsidRPr="00B765E2">
        <w:rPr>
          <w:rFonts w:ascii="华文楷体" w:eastAsia="华文楷体" w:hAnsi="华文楷体" w:cs="Calibri" w:hint="eastAsia"/>
          <w:b/>
          <w:bCs/>
          <w:color w:val="000000"/>
          <w:sz w:val="32"/>
          <w:szCs w:val="32"/>
        </w:rPr>
        <w:t>对象精准：</w:t>
      </w:r>
      <w:r w:rsidRPr="00B765E2">
        <w:rPr>
          <w:rFonts w:ascii="仿宋_GB2312" w:eastAsia="仿宋_GB2312" w:cs="Calibri" w:hint="eastAsia"/>
          <w:color w:val="000000"/>
          <w:sz w:val="32"/>
          <w:szCs w:val="32"/>
        </w:rPr>
        <w:t>通过走访贫困户，宣传政策，识别贫困户，并为贫困户建档立卡。为切实体现精准帮扶，西北铝加工厂领导</w:t>
      </w:r>
      <w:r w:rsidRPr="00B765E2">
        <w:rPr>
          <w:rFonts w:ascii="仿宋_GB2312" w:eastAsia="仿宋_GB2312" w:hAnsi="Calibri" w:cs="Calibri" w:hint="eastAsia"/>
          <w:color w:val="000000"/>
          <w:sz w:val="32"/>
          <w:szCs w:val="32"/>
        </w:rPr>
        <w:t>10</w:t>
      </w:r>
      <w:r w:rsidRPr="00B765E2">
        <w:rPr>
          <w:rFonts w:ascii="仿宋_GB2312" w:eastAsia="仿宋_GB2312" w:cs="Calibri" w:hint="eastAsia"/>
          <w:color w:val="000000"/>
          <w:sz w:val="32"/>
          <w:szCs w:val="32"/>
        </w:rPr>
        <w:t>余次赴德兴乡三个联系村进行调查摸底、掌握情况、宣传政策，开展困难户建档立卡工作。</w:t>
      </w:r>
    </w:p>
    <w:p w:rsidR="00225AAA" w:rsidRPr="00B765E2" w:rsidRDefault="00225AAA" w:rsidP="00B765E2">
      <w:pPr>
        <w:spacing w:line="520" w:lineRule="exact"/>
        <w:ind w:firstLineChars="200" w:firstLine="641"/>
        <w:jc w:val="both"/>
        <w:rPr>
          <w:rFonts w:ascii="仿宋_GB2312" w:eastAsia="仿宋_GB2312" w:hAnsi="Calibri" w:cs="Calibri"/>
          <w:color w:val="000000"/>
          <w:sz w:val="32"/>
          <w:szCs w:val="32"/>
        </w:rPr>
      </w:pPr>
      <w:r w:rsidRPr="00B765E2">
        <w:rPr>
          <w:rFonts w:ascii="华文楷体" w:eastAsia="华文楷体" w:hAnsi="华文楷体" w:cs="Calibri" w:hint="eastAsia"/>
          <w:b/>
          <w:bCs/>
          <w:color w:val="000000"/>
          <w:sz w:val="32"/>
          <w:szCs w:val="32"/>
        </w:rPr>
        <w:t>目标精准：</w:t>
      </w:r>
      <w:r w:rsidRPr="00B765E2">
        <w:rPr>
          <w:rFonts w:ascii="仿宋_GB2312" w:eastAsia="仿宋_GB2312" w:cs="Calibri" w:hint="eastAsia"/>
          <w:color w:val="000000"/>
          <w:sz w:val="32"/>
          <w:szCs w:val="32"/>
        </w:rPr>
        <w:t>对识别出来的贫困户和贫困村，深入分析致贫原因，落实帮扶责任人，逐村逐户制定帮扶计划，集中力量予以扶持。西北铝加工厂领导与德兴乡政府领导及齐家营村、营门村、庙儿湾村的村干部进行了广泛交流，了解了村情社情户情，掌握了第一手情况，提出了解决问题的具体措施，本着发挥企业优势，突出特色，找准切入点的原则，把重点放在帮助村镇发展，提高贫困村贫困户的自我发展能力方面，并将帮扶工作融入乡政府整体规划之中协调推进，确保了帮扶措施落实精准到位。</w:t>
      </w:r>
    </w:p>
    <w:p w:rsidR="00225AAA" w:rsidRPr="00B765E2" w:rsidRDefault="00225AAA" w:rsidP="00B765E2">
      <w:pPr>
        <w:spacing w:line="520" w:lineRule="exact"/>
        <w:ind w:firstLineChars="200" w:firstLine="641"/>
        <w:jc w:val="both"/>
        <w:rPr>
          <w:rFonts w:ascii="仿宋_GB2312" w:eastAsia="仿宋_GB2312" w:hAnsi="Calibri" w:cs="Calibri"/>
          <w:color w:val="000000"/>
          <w:sz w:val="32"/>
          <w:szCs w:val="32"/>
        </w:rPr>
      </w:pPr>
      <w:r w:rsidRPr="00B765E2">
        <w:rPr>
          <w:rFonts w:ascii="华文楷体" w:eastAsia="华文楷体" w:hAnsi="华文楷体" w:cs="Calibri" w:hint="eastAsia"/>
          <w:b/>
          <w:bCs/>
          <w:color w:val="000000"/>
          <w:sz w:val="32"/>
          <w:szCs w:val="32"/>
        </w:rPr>
        <w:t>内容精准：</w:t>
      </w:r>
      <w:r w:rsidRPr="00B765E2">
        <w:rPr>
          <w:rFonts w:ascii="仿宋_GB2312" w:eastAsia="仿宋_GB2312" w:cs="Calibri" w:hint="eastAsia"/>
          <w:color w:val="000000"/>
          <w:sz w:val="32"/>
          <w:szCs w:val="32"/>
        </w:rPr>
        <w:t>分析致贫原因，因地制宜，制定脱贫计划，多措并举，分步实施。</w:t>
      </w:r>
    </w:p>
    <w:p w:rsidR="00225AAA" w:rsidRPr="00B765E2" w:rsidRDefault="00225AAA" w:rsidP="00B765E2">
      <w:pPr>
        <w:spacing w:line="520" w:lineRule="exact"/>
        <w:ind w:firstLineChars="200" w:firstLine="643"/>
        <w:jc w:val="both"/>
        <w:rPr>
          <w:rFonts w:ascii="仿宋_GB2312" w:eastAsia="仿宋_GB2312" w:hAnsi="Calibri" w:cs="Calibri"/>
          <w:color w:val="000000"/>
          <w:sz w:val="32"/>
          <w:szCs w:val="32"/>
        </w:rPr>
      </w:pPr>
      <w:r w:rsidRPr="00B765E2">
        <w:rPr>
          <w:rFonts w:ascii="仿宋_GB2312" w:eastAsia="仿宋_GB2312" w:hAnsi="Calibri" w:cs="Calibri" w:hint="eastAsia"/>
          <w:b/>
          <w:bCs/>
          <w:color w:val="000000"/>
          <w:sz w:val="32"/>
          <w:szCs w:val="32"/>
        </w:rPr>
        <w:t>1.</w:t>
      </w:r>
      <w:r w:rsidRPr="00B765E2">
        <w:rPr>
          <w:rFonts w:ascii="仿宋_GB2312" w:eastAsia="仿宋_GB2312" w:cs="Calibri" w:hint="eastAsia"/>
          <w:b/>
          <w:bCs/>
          <w:color w:val="000000"/>
          <w:sz w:val="32"/>
          <w:szCs w:val="32"/>
        </w:rPr>
        <w:t>修扩建通村通社公路，方便生产生活需要。</w:t>
      </w:r>
      <w:r w:rsidRPr="00B765E2">
        <w:rPr>
          <w:rFonts w:ascii="仿宋_GB2312" w:eastAsia="仿宋_GB2312" w:cs="Calibri" w:hint="eastAsia"/>
          <w:color w:val="000000"/>
          <w:sz w:val="32"/>
          <w:szCs w:val="32"/>
        </w:rPr>
        <w:t>西北铝加工厂领导班子多次召开专题会议，多次派人和乡村、社干部奔赴现场考察研究，制定了《连接、延伸、拓展社级公路的工作方案》，从原各社内、社间公路为主线路，进行延伸、拓展、维修，遇有靠近悬崖峭壁之路想办法开山、填沟、铺路，保障农用交通工具的通行安全。</w:t>
      </w:r>
    </w:p>
    <w:p w:rsidR="00225AAA" w:rsidRPr="00B765E2" w:rsidRDefault="00225AAA" w:rsidP="00B765E2">
      <w:pPr>
        <w:spacing w:line="520" w:lineRule="exact"/>
        <w:ind w:firstLineChars="200" w:firstLine="643"/>
        <w:jc w:val="both"/>
        <w:rPr>
          <w:rFonts w:ascii="仿宋_GB2312" w:eastAsia="仿宋_GB2312" w:hAnsi="Calibri" w:cs="Calibri"/>
          <w:color w:val="000000"/>
          <w:sz w:val="32"/>
          <w:szCs w:val="32"/>
        </w:rPr>
      </w:pPr>
      <w:r w:rsidRPr="00B765E2">
        <w:rPr>
          <w:rFonts w:ascii="仿宋_GB2312" w:eastAsia="仿宋_GB2312" w:hAnsi="Calibri" w:cs="Calibri" w:hint="eastAsia"/>
          <w:b/>
          <w:bCs/>
          <w:color w:val="000000"/>
          <w:sz w:val="32"/>
          <w:szCs w:val="32"/>
        </w:rPr>
        <w:t xml:space="preserve">2. </w:t>
      </w:r>
      <w:r w:rsidRPr="00B765E2">
        <w:rPr>
          <w:rFonts w:ascii="仿宋_GB2312" w:eastAsia="仿宋_GB2312" w:cs="Calibri" w:hint="eastAsia"/>
          <w:b/>
          <w:bCs/>
          <w:color w:val="000000"/>
          <w:sz w:val="32"/>
          <w:szCs w:val="32"/>
        </w:rPr>
        <w:t>开展金秋助学项目，圆困难农民子女的求学梦。</w:t>
      </w:r>
      <w:r w:rsidRPr="00B765E2">
        <w:rPr>
          <w:rFonts w:ascii="仿宋_GB2312" w:eastAsia="仿宋_GB2312" w:cs="Calibri" w:hint="eastAsia"/>
          <w:color w:val="000000"/>
          <w:sz w:val="32"/>
          <w:szCs w:val="32"/>
        </w:rPr>
        <w:t>金秋</w:t>
      </w:r>
      <w:r w:rsidRPr="00B765E2">
        <w:rPr>
          <w:rFonts w:ascii="仿宋_GB2312" w:eastAsia="仿宋_GB2312" w:hAnsi="Calibri" w:cs="Calibri" w:hint="eastAsia"/>
          <w:color w:val="000000"/>
          <w:sz w:val="32"/>
          <w:szCs w:val="32"/>
        </w:rPr>
        <w:t>10</w:t>
      </w:r>
      <w:r w:rsidRPr="00B765E2">
        <w:rPr>
          <w:rFonts w:ascii="仿宋_GB2312" w:eastAsia="仿宋_GB2312" w:cs="Calibri" w:hint="eastAsia"/>
          <w:color w:val="000000"/>
          <w:sz w:val="32"/>
          <w:szCs w:val="32"/>
        </w:rPr>
        <w:t>月，西北铝进一步深入特困户了解困难农民子女入学情况，针对困难农民子女考上大学，无供学能力的困难困难</w:t>
      </w:r>
      <w:r w:rsidRPr="00B765E2">
        <w:rPr>
          <w:rFonts w:ascii="仿宋_GB2312" w:eastAsia="仿宋_GB2312" w:cs="Calibri" w:hint="eastAsia"/>
          <w:color w:val="000000"/>
          <w:sz w:val="32"/>
          <w:szCs w:val="32"/>
        </w:rPr>
        <w:lastRenderedPageBreak/>
        <w:t>户进行金秋助学活动，对德兴乡齐家营村、庙儿湾村、营门村</w:t>
      </w:r>
      <w:r w:rsidRPr="00B765E2">
        <w:rPr>
          <w:rFonts w:ascii="仿宋_GB2312" w:eastAsia="仿宋_GB2312" w:hAnsi="Calibri" w:cs="Calibri" w:hint="eastAsia"/>
          <w:color w:val="000000"/>
          <w:sz w:val="32"/>
          <w:szCs w:val="32"/>
        </w:rPr>
        <w:t>3</w:t>
      </w:r>
      <w:r w:rsidRPr="00B765E2">
        <w:rPr>
          <w:rFonts w:ascii="仿宋_GB2312" w:eastAsia="仿宋_GB2312" w:cs="Calibri" w:hint="eastAsia"/>
          <w:color w:val="000000"/>
          <w:sz w:val="32"/>
          <w:szCs w:val="32"/>
        </w:rPr>
        <w:t>个联系村</w:t>
      </w:r>
      <w:r w:rsidRPr="00B765E2">
        <w:rPr>
          <w:rFonts w:ascii="仿宋_GB2312" w:eastAsia="仿宋_GB2312" w:hAnsi="Calibri" w:cs="Calibri" w:hint="eastAsia"/>
          <w:color w:val="000000"/>
          <w:sz w:val="32"/>
          <w:szCs w:val="32"/>
        </w:rPr>
        <w:t>9</w:t>
      </w:r>
      <w:r w:rsidRPr="00B765E2">
        <w:rPr>
          <w:rFonts w:ascii="仿宋_GB2312" w:eastAsia="仿宋_GB2312" w:cs="Calibri" w:hint="eastAsia"/>
          <w:color w:val="000000"/>
          <w:sz w:val="32"/>
          <w:szCs w:val="32"/>
        </w:rPr>
        <w:t>户困难村民子女上学进行了补助。</w:t>
      </w:r>
    </w:p>
    <w:p w:rsidR="00225AAA" w:rsidRPr="00B765E2" w:rsidRDefault="00225AAA" w:rsidP="00B765E2">
      <w:pPr>
        <w:spacing w:line="520" w:lineRule="exact"/>
        <w:ind w:firstLineChars="200" w:firstLine="643"/>
        <w:jc w:val="both"/>
        <w:rPr>
          <w:rFonts w:ascii="仿宋_GB2312" w:eastAsia="仿宋_GB2312" w:hAnsi="Calibri" w:cs="Calibri"/>
          <w:color w:val="000000"/>
          <w:sz w:val="32"/>
          <w:szCs w:val="32"/>
        </w:rPr>
      </w:pPr>
      <w:r w:rsidRPr="00B765E2">
        <w:rPr>
          <w:rFonts w:ascii="仿宋_GB2312" w:eastAsia="仿宋_GB2312" w:hAnsi="Calibri" w:cs="Calibri" w:hint="eastAsia"/>
          <w:b/>
          <w:bCs/>
          <w:color w:val="000000"/>
          <w:sz w:val="32"/>
          <w:szCs w:val="32"/>
        </w:rPr>
        <w:t>3.</w:t>
      </w:r>
      <w:r w:rsidRPr="00B765E2">
        <w:rPr>
          <w:rFonts w:ascii="仿宋_GB2312" w:eastAsia="仿宋_GB2312" w:cs="Calibri" w:hint="eastAsia"/>
          <w:b/>
          <w:bCs/>
          <w:color w:val="000000"/>
          <w:sz w:val="32"/>
          <w:szCs w:val="32"/>
        </w:rPr>
        <w:t>送医送药下乡，解决农民病痛困扰。</w:t>
      </w:r>
      <w:r w:rsidRPr="00B765E2">
        <w:rPr>
          <w:rFonts w:ascii="仿宋_GB2312" w:eastAsia="仿宋_GB2312" w:cs="Calibri" w:hint="eastAsia"/>
          <w:color w:val="000000"/>
          <w:sz w:val="32"/>
          <w:szCs w:val="32"/>
        </w:rPr>
        <w:t>为帮助长期居住深山，生存条件艰苦，没有条件检查身体，不了解自身健康状况或长期患病无处就医的村民检查身体、看病送医，西北铝连续两年开展送医送药下乡活动。</w:t>
      </w:r>
    </w:p>
    <w:p w:rsidR="00225AAA" w:rsidRPr="00B765E2" w:rsidRDefault="00225AAA" w:rsidP="00B765E2">
      <w:pPr>
        <w:spacing w:line="520" w:lineRule="exact"/>
        <w:ind w:firstLineChars="200" w:firstLine="643"/>
        <w:jc w:val="both"/>
        <w:rPr>
          <w:rFonts w:ascii="仿宋_GB2312" w:eastAsia="仿宋_GB2312" w:hAnsi="Calibri" w:cs="Calibri"/>
          <w:color w:val="000000"/>
          <w:sz w:val="32"/>
          <w:szCs w:val="32"/>
        </w:rPr>
      </w:pPr>
      <w:r w:rsidRPr="00B765E2">
        <w:rPr>
          <w:rFonts w:ascii="仿宋_GB2312" w:eastAsia="仿宋_GB2312" w:hAnsi="Calibri" w:cs="Calibri" w:hint="eastAsia"/>
          <w:b/>
          <w:bCs/>
          <w:color w:val="000000"/>
          <w:sz w:val="32"/>
          <w:szCs w:val="32"/>
        </w:rPr>
        <w:t>4.</w:t>
      </w:r>
      <w:r w:rsidRPr="00B765E2">
        <w:rPr>
          <w:rFonts w:ascii="仿宋_GB2312" w:eastAsia="仿宋_GB2312" w:cs="Calibri" w:hint="eastAsia"/>
          <w:b/>
          <w:bCs/>
          <w:color w:val="000000"/>
          <w:sz w:val="32"/>
          <w:szCs w:val="32"/>
        </w:rPr>
        <w:t>开展秋冬地膜覆盖，解决困难农户生产急需。</w:t>
      </w:r>
    </w:p>
    <w:p w:rsidR="00225AAA" w:rsidRPr="00B765E2" w:rsidRDefault="00225AAA" w:rsidP="00B765E2">
      <w:pPr>
        <w:spacing w:line="520" w:lineRule="exact"/>
        <w:ind w:firstLineChars="200" w:firstLine="643"/>
        <w:jc w:val="both"/>
        <w:rPr>
          <w:rFonts w:ascii="仿宋_GB2312" w:eastAsia="仿宋_GB2312" w:hAnsi="Calibri" w:cs="Calibri"/>
          <w:color w:val="000000"/>
          <w:sz w:val="32"/>
          <w:szCs w:val="32"/>
        </w:rPr>
      </w:pPr>
      <w:r w:rsidRPr="00B765E2">
        <w:rPr>
          <w:rFonts w:ascii="仿宋_GB2312" w:eastAsia="仿宋_GB2312" w:cs="Calibri" w:hint="eastAsia"/>
          <w:b/>
          <w:bCs/>
          <w:color w:val="000000"/>
          <w:sz w:val="32"/>
          <w:szCs w:val="32"/>
        </w:rPr>
        <w:t>方式精准：</w:t>
      </w:r>
      <w:r w:rsidRPr="00B765E2">
        <w:rPr>
          <w:rFonts w:ascii="仿宋_GB2312" w:eastAsia="仿宋_GB2312" w:cs="Calibri" w:hint="eastAsia"/>
          <w:color w:val="000000"/>
          <w:sz w:val="32"/>
          <w:szCs w:val="32"/>
        </w:rPr>
        <w:t>对扶贫对象进行全方位、全过程的监测，实时反映帮扶情况，实现跟踪扶贫对象，做到有进有出，动态管理，为扶贫开发工作提供决策支持。</w:t>
      </w:r>
    </w:p>
    <w:p w:rsidR="00225AAA" w:rsidRPr="00B765E2" w:rsidRDefault="00225AAA" w:rsidP="00B765E2">
      <w:pPr>
        <w:spacing w:line="520" w:lineRule="exact"/>
        <w:ind w:firstLineChars="200" w:firstLine="643"/>
        <w:jc w:val="both"/>
        <w:rPr>
          <w:rFonts w:ascii="仿宋_GB2312" w:eastAsia="仿宋_GB2312" w:hAnsi="Calibri" w:cs="Calibri"/>
          <w:color w:val="000000"/>
          <w:sz w:val="32"/>
          <w:szCs w:val="32"/>
        </w:rPr>
      </w:pPr>
      <w:r w:rsidRPr="00B765E2">
        <w:rPr>
          <w:rFonts w:ascii="仿宋_GB2312" w:eastAsia="仿宋_GB2312" w:cs="Calibri" w:hint="eastAsia"/>
          <w:b/>
          <w:bCs/>
          <w:color w:val="000000"/>
          <w:sz w:val="32"/>
          <w:szCs w:val="32"/>
        </w:rPr>
        <w:t>考评精准：</w:t>
      </w:r>
      <w:r w:rsidRPr="00B765E2">
        <w:rPr>
          <w:rFonts w:ascii="仿宋_GB2312" w:eastAsia="仿宋_GB2312" w:cs="Calibri" w:hint="eastAsia"/>
          <w:color w:val="000000"/>
          <w:sz w:val="32"/>
          <w:szCs w:val="32"/>
        </w:rPr>
        <w:t>建立了《干部驻村帮扶工作制度》，对贫困户和贫困村识别、帮扶、管理的成效及对开展扶贫工作情况的量化考核，奖优罚劣，保证各项扶贫政策落到实处。</w:t>
      </w:r>
    </w:p>
    <w:p w:rsidR="00225AAA" w:rsidRPr="00B765E2" w:rsidRDefault="00225AAA" w:rsidP="00B765E2">
      <w:pPr>
        <w:spacing w:line="520" w:lineRule="exact"/>
        <w:ind w:firstLineChars="200" w:firstLine="643"/>
        <w:jc w:val="both"/>
        <w:rPr>
          <w:rFonts w:ascii="仿宋_GB2312" w:eastAsia="仿宋_GB2312" w:hAnsi="Calibri" w:cs="Calibri"/>
          <w:color w:val="000000"/>
          <w:sz w:val="32"/>
          <w:szCs w:val="32"/>
        </w:rPr>
      </w:pPr>
      <w:r w:rsidRPr="00B765E2">
        <w:rPr>
          <w:rFonts w:ascii="仿宋_GB2312" w:eastAsia="仿宋_GB2312" w:cs="Calibri" w:hint="eastAsia"/>
          <w:b/>
          <w:bCs/>
          <w:color w:val="000000"/>
          <w:sz w:val="32"/>
          <w:szCs w:val="32"/>
        </w:rPr>
        <w:t>保障精准：</w:t>
      </w:r>
      <w:r w:rsidRPr="00B765E2">
        <w:rPr>
          <w:rFonts w:ascii="仿宋_GB2312" w:eastAsia="仿宋_GB2312" w:cs="Calibri" w:hint="eastAsia"/>
          <w:color w:val="000000"/>
          <w:sz w:val="32"/>
          <w:szCs w:val="32"/>
        </w:rPr>
        <w:t>为扎实推进精准扶贫工作，加快帮扶村脱贫致富步伐，西北铝加工厂组织成立了由党委工作部和工会主要领导组成了驻村帮扶工作队（其中</w:t>
      </w:r>
      <w:r w:rsidRPr="00B765E2">
        <w:rPr>
          <w:rFonts w:ascii="仿宋_GB2312" w:eastAsia="仿宋_GB2312" w:hAnsi="Calibri" w:cs="Calibri" w:hint="eastAsia"/>
          <w:color w:val="000000"/>
          <w:sz w:val="32"/>
          <w:szCs w:val="32"/>
        </w:rPr>
        <w:t>3</w:t>
      </w:r>
      <w:r w:rsidRPr="00B765E2">
        <w:rPr>
          <w:rFonts w:ascii="仿宋_GB2312" w:eastAsia="仿宋_GB2312" w:cs="Calibri" w:hint="eastAsia"/>
          <w:color w:val="000000"/>
          <w:sz w:val="32"/>
          <w:szCs w:val="32"/>
        </w:rPr>
        <w:t>名同志分任三个村的第一书记、帮扶工作队队长），并为驻村干部购置了办公座椅、床、被褥等工作生活用品。</w:t>
      </w:r>
      <w:r w:rsidRPr="00B765E2">
        <w:rPr>
          <w:rFonts w:ascii="仿宋_GB2312" w:eastAsia="仿宋_GB2312" w:hAnsi="Calibri" w:cs="Calibri" w:hint="eastAsia"/>
          <w:color w:val="000000"/>
          <w:sz w:val="32"/>
          <w:szCs w:val="32"/>
        </w:rPr>
        <w:t>7</w:t>
      </w:r>
      <w:r w:rsidRPr="00B765E2">
        <w:rPr>
          <w:rFonts w:ascii="仿宋_GB2312" w:eastAsia="仿宋_GB2312" w:cs="Calibri" w:hint="eastAsia"/>
          <w:color w:val="000000"/>
          <w:sz w:val="32"/>
          <w:szCs w:val="32"/>
        </w:rPr>
        <w:t>月</w:t>
      </w:r>
      <w:r w:rsidRPr="00B765E2">
        <w:rPr>
          <w:rFonts w:ascii="仿宋_GB2312" w:eastAsia="仿宋_GB2312" w:hAnsi="Calibri" w:cs="Calibri" w:hint="eastAsia"/>
          <w:color w:val="000000"/>
          <w:sz w:val="32"/>
          <w:szCs w:val="32"/>
        </w:rPr>
        <w:t>23</w:t>
      </w:r>
      <w:r w:rsidRPr="00B765E2">
        <w:rPr>
          <w:rFonts w:ascii="仿宋_GB2312" w:eastAsia="仿宋_GB2312" w:cs="Calibri" w:hint="eastAsia"/>
          <w:color w:val="000000"/>
          <w:sz w:val="32"/>
          <w:szCs w:val="32"/>
        </w:rPr>
        <w:t>日，驻村干部携带组织关系正式到德兴乡政府报到，当日进驻齐家营村、营门村、庙儿湾村村部并开展工作。</w:t>
      </w:r>
    </w:p>
    <w:p w:rsidR="00225AAA" w:rsidRPr="00B765E2" w:rsidRDefault="00225AAA" w:rsidP="00B765E2">
      <w:pPr>
        <w:spacing w:line="520" w:lineRule="exact"/>
        <w:ind w:firstLineChars="200" w:firstLine="640"/>
        <w:jc w:val="both"/>
        <w:rPr>
          <w:rFonts w:ascii="黑体" w:eastAsia="黑体" w:hAnsi="黑体" w:cs="Calibri"/>
          <w:color w:val="000000"/>
          <w:sz w:val="32"/>
          <w:szCs w:val="32"/>
        </w:rPr>
      </w:pPr>
      <w:r w:rsidRPr="00B765E2">
        <w:rPr>
          <w:rFonts w:ascii="黑体" w:eastAsia="黑体" w:hAnsi="黑体" w:cs="Calibri" w:hint="eastAsia"/>
          <w:bCs/>
          <w:color w:val="000000"/>
          <w:sz w:val="32"/>
          <w:szCs w:val="32"/>
        </w:rPr>
        <w:t>成效</w:t>
      </w:r>
    </w:p>
    <w:p w:rsidR="00225AAA" w:rsidRPr="00B765E2" w:rsidRDefault="00225AAA" w:rsidP="00B765E2">
      <w:pPr>
        <w:spacing w:line="520" w:lineRule="exact"/>
        <w:ind w:firstLineChars="200" w:firstLine="640"/>
        <w:jc w:val="both"/>
        <w:rPr>
          <w:rFonts w:ascii="仿宋_GB2312" w:eastAsia="仿宋_GB2312" w:hAnsi="Calibri" w:cs="Calibri"/>
          <w:color w:val="000000"/>
          <w:sz w:val="32"/>
          <w:szCs w:val="32"/>
        </w:rPr>
      </w:pPr>
      <w:r w:rsidRPr="00B765E2">
        <w:rPr>
          <w:rFonts w:ascii="仿宋_GB2312" w:eastAsia="仿宋_GB2312" w:cs="Calibri" w:hint="eastAsia"/>
          <w:color w:val="000000"/>
          <w:sz w:val="32"/>
          <w:szCs w:val="32"/>
        </w:rPr>
        <w:t>西北铝驻村帮扶队开展工作以来，按照省市县乡各级政府的要求，积极开展工作，得到了政府的充分肯定。通过参与精准扶贫工作，建立了良好的政府关系和社区关系，各项工作能够到政府和社区的有力支持。</w:t>
      </w:r>
    </w:p>
    <w:p w:rsidR="00225AAA" w:rsidRPr="00B765E2" w:rsidRDefault="00225AAA" w:rsidP="00B765E2">
      <w:pPr>
        <w:spacing w:line="520" w:lineRule="exact"/>
        <w:ind w:firstLineChars="200" w:firstLine="640"/>
        <w:jc w:val="both"/>
        <w:rPr>
          <w:rFonts w:ascii="仿宋_GB2312" w:eastAsia="仿宋_GB2312" w:hAnsi="Calibri" w:cs="Calibri"/>
          <w:color w:val="000000"/>
          <w:sz w:val="32"/>
          <w:szCs w:val="32"/>
        </w:rPr>
      </w:pPr>
      <w:r w:rsidRPr="00B765E2">
        <w:rPr>
          <w:rFonts w:ascii="仿宋_GB2312" w:eastAsia="仿宋_GB2312" w:cs="Calibri" w:hint="eastAsia"/>
          <w:color w:val="000000"/>
          <w:sz w:val="32"/>
          <w:szCs w:val="32"/>
        </w:rPr>
        <w:lastRenderedPageBreak/>
        <w:t>同时，西北铝按照因户因村施策，帮助逐户逐村脱贫，产生了积极的社会效益和经济效益。</w:t>
      </w:r>
    </w:p>
    <w:p w:rsidR="00225AAA" w:rsidRPr="00B765E2" w:rsidRDefault="00225AAA" w:rsidP="00B765E2">
      <w:pPr>
        <w:spacing w:line="520" w:lineRule="exact"/>
        <w:ind w:firstLineChars="200" w:firstLine="641"/>
        <w:jc w:val="both"/>
        <w:rPr>
          <w:rFonts w:ascii="华文楷体" w:eastAsia="华文楷体" w:hAnsi="华文楷体" w:cs="Calibri"/>
          <w:color w:val="000000"/>
          <w:sz w:val="32"/>
          <w:szCs w:val="32"/>
        </w:rPr>
      </w:pPr>
      <w:r w:rsidRPr="00B765E2">
        <w:rPr>
          <w:rFonts w:ascii="华文楷体" w:eastAsia="华文楷体" w:hAnsi="华文楷体" w:cs="Calibri" w:hint="eastAsia"/>
          <w:b/>
          <w:bCs/>
          <w:color w:val="000000"/>
          <w:sz w:val="32"/>
          <w:szCs w:val="32"/>
        </w:rPr>
        <w:t>（一）扶贫产生的社会效益</w:t>
      </w:r>
    </w:p>
    <w:p w:rsidR="00225AAA" w:rsidRPr="00B765E2" w:rsidRDefault="00225AAA" w:rsidP="00B765E2">
      <w:pPr>
        <w:spacing w:line="520" w:lineRule="exact"/>
        <w:ind w:firstLineChars="200" w:firstLine="643"/>
        <w:jc w:val="both"/>
        <w:rPr>
          <w:rFonts w:ascii="仿宋_GB2312" w:eastAsia="仿宋_GB2312" w:hAnsi="Calibri" w:cs="Calibri"/>
          <w:color w:val="000000"/>
          <w:sz w:val="32"/>
          <w:szCs w:val="32"/>
        </w:rPr>
      </w:pPr>
      <w:r w:rsidRPr="00B765E2">
        <w:rPr>
          <w:rFonts w:ascii="仿宋_GB2312" w:eastAsia="仿宋_GB2312" w:hAnsi="Calibri" w:cs="Calibri" w:hint="eastAsia"/>
          <w:b/>
          <w:bCs/>
          <w:color w:val="000000"/>
          <w:sz w:val="32"/>
          <w:szCs w:val="32"/>
        </w:rPr>
        <w:t>1.</w:t>
      </w:r>
      <w:r w:rsidRPr="00B765E2">
        <w:rPr>
          <w:rFonts w:ascii="仿宋_GB2312" w:eastAsia="仿宋_GB2312" w:cs="Calibri" w:hint="eastAsia"/>
          <w:b/>
          <w:bCs/>
          <w:color w:val="000000"/>
          <w:sz w:val="32"/>
          <w:szCs w:val="32"/>
        </w:rPr>
        <w:t>脱贫的关键在转变思想。</w:t>
      </w:r>
      <w:r w:rsidRPr="00B765E2">
        <w:rPr>
          <w:rFonts w:ascii="仿宋_GB2312" w:eastAsia="仿宋_GB2312" w:cs="Calibri" w:hint="eastAsia"/>
          <w:color w:val="000000"/>
          <w:sz w:val="32"/>
          <w:szCs w:val="32"/>
        </w:rPr>
        <w:t>西北铝加工厂针对建档立卡情况因户因村施策，逐户逐村脱贫，详细了解家庭生活中存在的困难和问题，详细讲解农村精准扶贫政策，帮助他们转变思想，使贫困户认识到选准脱贫致富产业，提高自身发展能力的重要性。每逢春节，西北铝党群部门领导和干部均要深入到德兴乡的三个帮扶村，看望走访慰问特困户，为他们送去了面粉、食用油等生活用品，自</w:t>
      </w:r>
      <w:r w:rsidRPr="00B765E2">
        <w:rPr>
          <w:rFonts w:ascii="仿宋_GB2312" w:eastAsia="仿宋_GB2312" w:hAnsi="Calibri" w:cs="Calibri" w:hint="eastAsia"/>
          <w:color w:val="000000"/>
          <w:sz w:val="32"/>
          <w:szCs w:val="32"/>
        </w:rPr>
        <w:t>2013</w:t>
      </w:r>
      <w:r w:rsidRPr="00B765E2">
        <w:rPr>
          <w:rFonts w:ascii="仿宋_GB2312" w:eastAsia="仿宋_GB2312" w:cs="Calibri" w:hint="eastAsia"/>
          <w:color w:val="000000"/>
          <w:sz w:val="32"/>
          <w:szCs w:val="32"/>
        </w:rPr>
        <w:t>年至今，共计慰问特困户</w:t>
      </w:r>
      <w:r w:rsidRPr="00B765E2">
        <w:rPr>
          <w:rFonts w:ascii="仿宋_GB2312" w:eastAsia="仿宋_GB2312" w:hAnsi="Calibri" w:cs="Calibri" w:hint="eastAsia"/>
          <w:color w:val="000000"/>
          <w:sz w:val="32"/>
          <w:szCs w:val="32"/>
        </w:rPr>
        <w:t>36</w:t>
      </w:r>
      <w:r w:rsidRPr="00B765E2">
        <w:rPr>
          <w:rFonts w:ascii="仿宋_GB2312" w:eastAsia="仿宋_GB2312" w:cs="Calibri" w:hint="eastAsia"/>
          <w:color w:val="000000"/>
          <w:sz w:val="32"/>
          <w:szCs w:val="32"/>
        </w:rPr>
        <w:t>户，购买慰问品支出近万元。</w:t>
      </w:r>
    </w:p>
    <w:p w:rsidR="00225AAA" w:rsidRPr="00B765E2" w:rsidRDefault="00225AAA" w:rsidP="00B765E2">
      <w:pPr>
        <w:spacing w:line="520" w:lineRule="exact"/>
        <w:ind w:firstLineChars="200" w:firstLine="643"/>
        <w:jc w:val="both"/>
        <w:rPr>
          <w:rFonts w:ascii="仿宋_GB2312" w:eastAsia="仿宋_GB2312" w:hAnsi="Calibri" w:cs="Calibri"/>
          <w:color w:val="000000"/>
          <w:sz w:val="32"/>
          <w:szCs w:val="32"/>
        </w:rPr>
      </w:pPr>
      <w:r w:rsidRPr="00B765E2">
        <w:rPr>
          <w:rFonts w:ascii="仿宋_GB2312" w:eastAsia="仿宋_GB2312" w:hAnsi="Calibri" w:cs="Calibri" w:hint="eastAsia"/>
          <w:b/>
          <w:bCs/>
          <w:color w:val="000000"/>
          <w:sz w:val="32"/>
          <w:szCs w:val="32"/>
        </w:rPr>
        <w:t>2.</w:t>
      </w:r>
      <w:r w:rsidRPr="00B765E2">
        <w:rPr>
          <w:rFonts w:ascii="仿宋_GB2312" w:eastAsia="仿宋_GB2312" w:cs="Calibri" w:hint="eastAsia"/>
          <w:b/>
          <w:bCs/>
          <w:color w:val="000000"/>
          <w:sz w:val="32"/>
          <w:szCs w:val="32"/>
        </w:rPr>
        <w:t>脱贫的基础是修扩公路。</w:t>
      </w:r>
      <w:r w:rsidRPr="00B765E2">
        <w:rPr>
          <w:rFonts w:ascii="仿宋_GB2312" w:eastAsia="仿宋_GB2312" w:cs="Calibri" w:hint="eastAsia"/>
          <w:color w:val="000000"/>
          <w:sz w:val="32"/>
          <w:szCs w:val="32"/>
        </w:rPr>
        <w:t>要想富，先修路。西北铝在企业生产供热车间全面进入检修的季节，在不影响正常生产经营的情况下，连续三年为帮扶村修建拓宽乡村公路</w:t>
      </w:r>
      <w:r w:rsidRPr="00B765E2">
        <w:rPr>
          <w:rFonts w:ascii="仿宋_GB2312" w:eastAsia="仿宋_GB2312" w:hAnsi="Calibri" w:cs="Calibri" w:hint="eastAsia"/>
          <w:color w:val="000000"/>
          <w:sz w:val="32"/>
          <w:szCs w:val="32"/>
        </w:rPr>
        <w:t>20</w:t>
      </w:r>
      <w:r w:rsidRPr="00B765E2">
        <w:rPr>
          <w:rFonts w:ascii="仿宋_GB2312" w:eastAsia="仿宋_GB2312" w:cs="Calibri" w:hint="eastAsia"/>
          <w:color w:val="000000"/>
          <w:sz w:val="32"/>
          <w:szCs w:val="32"/>
        </w:rPr>
        <w:t>余公里，解决乡村出行难，为乡村的发展致富创造了条件，特别是</w:t>
      </w:r>
      <w:r w:rsidRPr="00B765E2">
        <w:rPr>
          <w:rFonts w:ascii="仿宋_GB2312" w:eastAsia="仿宋_GB2312" w:hAnsi="Calibri" w:cs="Calibri" w:hint="eastAsia"/>
          <w:color w:val="000000"/>
          <w:sz w:val="32"/>
          <w:szCs w:val="32"/>
        </w:rPr>
        <w:t>2015</w:t>
      </w:r>
      <w:r w:rsidRPr="00B765E2">
        <w:rPr>
          <w:rFonts w:ascii="仿宋_GB2312" w:eastAsia="仿宋_GB2312" w:cs="Calibri" w:hint="eastAsia"/>
          <w:color w:val="000000"/>
          <w:sz w:val="32"/>
          <w:szCs w:val="32"/>
        </w:rPr>
        <w:t>年</w:t>
      </w:r>
      <w:r w:rsidRPr="00B765E2">
        <w:rPr>
          <w:rFonts w:ascii="仿宋_GB2312" w:eastAsia="仿宋_GB2312" w:hAnsi="Calibri" w:cs="Calibri" w:hint="eastAsia"/>
          <w:color w:val="000000"/>
          <w:sz w:val="32"/>
          <w:szCs w:val="32"/>
        </w:rPr>
        <w:t>5</w:t>
      </w:r>
      <w:r w:rsidRPr="00B765E2">
        <w:rPr>
          <w:rFonts w:ascii="仿宋_GB2312" w:eastAsia="仿宋_GB2312" w:cs="Calibri" w:hint="eastAsia"/>
          <w:color w:val="000000"/>
          <w:sz w:val="32"/>
          <w:szCs w:val="32"/>
        </w:rPr>
        <w:t>月，精挑细选装载机、推土机驾驶员，道路施工管理人员，由扶贫办干部现场督导，与村社农民兄弟同吃、同住、同劳动</w:t>
      </w:r>
      <w:r w:rsidRPr="00B765E2">
        <w:rPr>
          <w:rFonts w:ascii="仿宋_GB2312" w:eastAsia="仿宋_GB2312" w:hAnsi="Calibri" w:cs="Calibri" w:hint="eastAsia"/>
          <w:color w:val="000000"/>
          <w:sz w:val="32"/>
          <w:szCs w:val="32"/>
        </w:rPr>
        <w:t>40</w:t>
      </w:r>
      <w:r w:rsidRPr="00B765E2">
        <w:rPr>
          <w:rFonts w:ascii="仿宋_GB2312" w:eastAsia="仿宋_GB2312" w:cs="Calibri" w:hint="eastAsia"/>
          <w:color w:val="000000"/>
          <w:sz w:val="32"/>
          <w:szCs w:val="32"/>
        </w:rPr>
        <w:t>天左右，挖山开路</w:t>
      </w:r>
      <w:r w:rsidRPr="00B765E2">
        <w:rPr>
          <w:rFonts w:ascii="仿宋_GB2312" w:eastAsia="仿宋_GB2312" w:hAnsi="Calibri" w:cs="Calibri" w:hint="eastAsia"/>
          <w:color w:val="000000"/>
          <w:sz w:val="32"/>
          <w:szCs w:val="32"/>
        </w:rPr>
        <w:t>10</w:t>
      </w:r>
      <w:r w:rsidRPr="00B765E2">
        <w:rPr>
          <w:rFonts w:ascii="仿宋_GB2312" w:eastAsia="仿宋_GB2312" w:cs="Calibri" w:hint="eastAsia"/>
          <w:color w:val="000000"/>
          <w:sz w:val="32"/>
          <w:szCs w:val="32"/>
        </w:rPr>
        <w:t>公里。极大地方便了村民耕作、运输和出行，受到了村民群众的高度赞誉。</w:t>
      </w:r>
    </w:p>
    <w:p w:rsidR="00225AAA" w:rsidRPr="00B765E2" w:rsidRDefault="00225AAA" w:rsidP="00B765E2">
      <w:pPr>
        <w:spacing w:line="520" w:lineRule="exact"/>
        <w:ind w:firstLineChars="200" w:firstLine="641"/>
        <w:jc w:val="both"/>
        <w:rPr>
          <w:rFonts w:ascii="华文楷体" w:eastAsia="华文楷体" w:hAnsi="华文楷体" w:cs="Calibri"/>
          <w:color w:val="000000"/>
          <w:sz w:val="32"/>
          <w:szCs w:val="32"/>
        </w:rPr>
      </w:pPr>
      <w:r w:rsidRPr="00B765E2">
        <w:rPr>
          <w:rFonts w:ascii="华文楷体" w:eastAsia="华文楷体" w:hAnsi="华文楷体" w:cs="Calibri" w:hint="eastAsia"/>
          <w:b/>
          <w:bCs/>
          <w:color w:val="000000"/>
          <w:sz w:val="32"/>
          <w:szCs w:val="32"/>
        </w:rPr>
        <w:t>（二）扶贫产生的经济效益</w:t>
      </w:r>
    </w:p>
    <w:p w:rsidR="00225AAA" w:rsidRPr="00B765E2" w:rsidRDefault="00225AAA" w:rsidP="00B765E2">
      <w:pPr>
        <w:spacing w:line="520" w:lineRule="exact"/>
        <w:ind w:firstLineChars="200" w:firstLine="643"/>
        <w:jc w:val="both"/>
        <w:rPr>
          <w:rFonts w:ascii="仿宋_GB2312" w:eastAsia="仿宋_GB2312" w:hAnsi="Calibri" w:cs="Calibri"/>
          <w:color w:val="000000"/>
          <w:sz w:val="32"/>
          <w:szCs w:val="32"/>
        </w:rPr>
      </w:pPr>
      <w:r w:rsidRPr="00B765E2">
        <w:rPr>
          <w:rFonts w:ascii="仿宋_GB2312" w:eastAsia="仿宋_GB2312" w:hAnsi="Calibri" w:cs="Calibri" w:hint="eastAsia"/>
          <w:b/>
          <w:bCs/>
          <w:color w:val="000000"/>
          <w:sz w:val="32"/>
          <w:szCs w:val="32"/>
        </w:rPr>
        <w:t>1.</w:t>
      </w:r>
      <w:r w:rsidRPr="00B765E2">
        <w:rPr>
          <w:rFonts w:ascii="仿宋_GB2312" w:eastAsia="仿宋_GB2312" w:cs="Calibri" w:hint="eastAsia"/>
          <w:b/>
          <w:bCs/>
          <w:color w:val="000000"/>
          <w:sz w:val="32"/>
          <w:szCs w:val="32"/>
        </w:rPr>
        <w:t>解决后顾之忧。</w:t>
      </w:r>
      <w:r w:rsidRPr="00B765E2">
        <w:rPr>
          <w:rFonts w:ascii="仿宋_GB2312" w:eastAsia="仿宋_GB2312" w:cs="Calibri" w:hint="eastAsia"/>
          <w:color w:val="000000"/>
          <w:sz w:val="32"/>
          <w:szCs w:val="32"/>
        </w:rPr>
        <w:t>一是通过开展金秋助学项目解决上学难。对德兴乡齐家营村、庙儿湾村、营门村</w:t>
      </w:r>
      <w:r w:rsidRPr="00B765E2">
        <w:rPr>
          <w:rFonts w:ascii="仿宋_GB2312" w:eastAsia="仿宋_GB2312" w:hAnsi="Calibri" w:cs="Calibri" w:hint="eastAsia"/>
          <w:color w:val="000000"/>
          <w:sz w:val="32"/>
          <w:szCs w:val="32"/>
        </w:rPr>
        <w:t>3</w:t>
      </w:r>
      <w:r w:rsidRPr="00B765E2">
        <w:rPr>
          <w:rFonts w:ascii="仿宋_GB2312" w:eastAsia="仿宋_GB2312" w:cs="Calibri" w:hint="eastAsia"/>
          <w:color w:val="000000"/>
          <w:sz w:val="32"/>
          <w:szCs w:val="32"/>
        </w:rPr>
        <w:t>个联系村</w:t>
      </w:r>
      <w:r w:rsidRPr="00B765E2">
        <w:rPr>
          <w:rFonts w:ascii="仿宋_GB2312" w:eastAsia="仿宋_GB2312" w:hAnsi="Calibri" w:cs="Calibri" w:hint="eastAsia"/>
          <w:color w:val="000000"/>
          <w:sz w:val="32"/>
          <w:szCs w:val="32"/>
        </w:rPr>
        <w:t>9</w:t>
      </w:r>
      <w:r w:rsidRPr="00B765E2">
        <w:rPr>
          <w:rFonts w:ascii="仿宋_GB2312" w:eastAsia="仿宋_GB2312" w:cs="Calibri" w:hint="eastAsia"/>
          <w:color w:val="000000"/>
          <w:sz w:val="32"/>
          <w:szCs w:val="32"/>
        </w:rPr>
        <w:t>户困难村民子女上学进行了补助，每户补助</w:t>
      </w:r>
      <w:r w:rsidRPr="00B765E2">
        <w:rPr>
          <w:rFonts w:ascii="仿宋_GB2312" w:eastAsia="仿宋_GB2312" w:hAnsi="Calibri" w:cs="Calibri" w:hint="eastAsia"/>
          <w:color w:val="000000"/>
          <w:sz w:val="32"/>
          <w:szCs w:val="32"/>
        </w:rPr>
        <w:t>500</w:t>
      </w:r>
      <w:r w:rsidRPr="00B765E2">
        <w:rPr>
          <w:rFonts w:ascii="仿宋_GB2312" w:eastAsia="仿宋_GB2312" w:cs="Calibri" w:hint="eastAsia"/>
          <w:color w:val="000000"/>
          <w:sz w:val="32"/>
          <w:szCs w:val="32"/>
        </w:rPr>
        <w:t>元，总计</w:t>
      </w:r>
      <w:r w:rsidRPr="00B765E2">
        <w:rPr>
          <w:rFonts w:ascii="仿宋_GB2312" w:eastAsia="仿宋_GB2312" w:hAnsi="Calibri" w:cs="Calibri" w:hint="eastAsia"/>
          <w:color w:val="000000"/>
          <w:sz w:val="32"/>
          <w:szCs w:val="32"/>
        </w:rPr>
        <w:t>4500</w:t>
      </w:r>
      <w:r w:rsidRPr="00B765E2">
        <w:rPr>
          <w:rFonts w:ascii="仿宋_GB2312" w:eastAsia="仿宋_GB2312" w:cs="Calibri" w:hint="eastAsia"/>
          <w:color w:val="000000"/>
          <w:sz w:val="32"/>
          <w:szCs w:val="32"/>
        </w:rPr>
        <w:t>元，解决了困难村民子女上学遇到的临时困难，三年来，共为三个村</w:t>
      </w:r>
      <w:r w:rsidRPr="00B765E2">
        <w:rPr>
          <w:rFonts w:ascii="仿宋_GB2312" w:eastAsia="仿宋_GB2312" w:hAnsi="Calibri" w:cs="Calibri" w:hint="eastAsia"/>
          <w:color w:val="000000"/>
          <w:sz w:val="32"/>
          <w:szCs w:val="32"/>
        </w:rPr>
        <w:t>27</w:t>
      </w:r>
      <w:r w:rsidRPr="00B765E2">
        <w:rPr>
          <w:rFonts w:ascii="仿宋_GB2312" w:eastAsia="仿宋_GB2312" w:cs="Calibri" w:hint="eastAsia"/>
          <w:color w:val="000000"/>
          <w:sz w:val="32"/>
          <w:szCs w:val="32"/>
        </w:rPr>
        <w:t>户贫困户发放助学金</w:t>
      </w:r>
      <w:r w:rsidRPr="00B765E2">
        <w:rPr>
          <w:rFonts w:ascii="仿宋_GB2312" w:eastAsia="仿宋_GB2312" w:hAnsi="Calibri" w:cs="Calibri" w:hint="eastAsia"/>
          <w:color w:val="000000"/>
          <w:sz w:val="32"/>
          <w:szCs w:val="32"/>
        </w:rPr>
        <w:t>1.35</w:t>
      </w:r>
      <w:r w:rsidRPr="00B765E2">
        <w:rPr>
          <w:rFonts w:ascii="仿宋_GB2312" w:eastAsia="仿宋_GB2312" w:cs="Calibri" w:hint="eastAsia"/>
          <w:color w:val="000000"/>
          <w:sz w:val="32"/>
          <w:szCs w:val="32"/>
        </w:rPr>
        <w:t>万元。</w:t>
      </w:r>
    </w:p>
    <w:p w:rsidR="00225AAA" w:rsidRPr="00B765E2" w:rsidRDefault="00225AAA" w:rsidP="00B765E2">
      <w:pPr>
        <w:spacing w:line="520" w:lineRule="exact"/>
        <w:ind w:firstLineChars="200" w:firstLine="640"/>
        <w:jc w:val="both"/>
        <w:rPr>
          <w:rFonts w:ascii="仿宋_GB2312" w:eastAsia="仿宋_GB2312" w:hAnsi="Calibri" w:cs="Calibri"/>
          <w:color w:val="000000"/>
          <w:sz w:val="32"/>
          <w:szCs w:val="32"/>
        </w:rPr>
      </w:pPr>
      <w:r w:rsidRPr="00B765E2">
        <w:rPr>
          <w:rFonts w:ascii="仿宋_GB2312" w:eastAsia="仿宋_GB2312" w:cs="Calibri" w:hint="eastAsia"/>
          <w:color w:val="000000"/>
          <w:sz w:val="32"/>
          <w:szCs w:val="32"/>
        </w:rPr>
        <w:lastRenderedPageBreak/>
        <w:t>二是通过每年</w:t>
      </w:r>
      <w:r w:rsidRPr="00B765E2">
        <w:rPr>
          <w:rFonts w:ascii="仿宋_GB2312" w:eastAsia="仿宋_GB2312" w:hAnsi="Calibri" w:cs="Calibri" w:hint="eastAsia"/>
          <w:color w:val="000000"/>
          <w:sz w:val="32"/>
          <w:szCs w:val="32"/>
        </w:rPr>
        <w:t>9</w:t>
      </w:r>
      <w:r w:rsidRPr="00B765E2">
        <w:rPr>
          <w:rFonts w:ascii="仿宋_GB2312" w:eastAsia="仿宋_GB2312" w:cs="Calibri" w:hint="eastAsia"/>
          <w:color w:val="000000"/>
          <w:sz w:val="32"/>
          <w:szCs w:val="32"/>
        </w:rPr>
        <w:t>月开展的送医送药下乡活动解决就医难。西北铝加工厂党群部门组织职工医院经验丰富的外科、内科、儿科医生，检验、化验、护理人员，为农民群众看病，检查身体，宣传防病、卫生知识，测血压、测血糖、量身高体重、免费发放药品等活动，据统计，两年来医护人员下乡</w:t>
      </w:r>
      <w:r w:rsidRPr="00B765E2">
        <w:rPr>
          <w:rFonts w:ascii="仿宋_GB2312" w:eastAsia="仿宋_GB2312" w:hAnsi="Calibri" w:cs="Calibri" w:hint="eastAsia"/>
          <w:color w:val="000000"/>
          <w:sz w:val="32"/>
          <w:szCs w:val="32"/>
        </w:rPr>
        <w:t>20</w:t>
      </w:r>
      <w:r w:rsidRPr="00B765E2">
        <w:rPr>
          <w:rFonts w:ascii="仿宋_GB2312" w:eastAsia="仿宋_GB2312" w:cs="Calibri" w:hint="eastAsia"/>
          <w:color w:val="000000"/>
          <w:sz w:val="32"/>
          <w:szCs w:val="32"/>
        </w:rPr>
        <w:t>余人次，为</w:t>
      </w:r>
      <w:r w:rsidRPr="00B765E2">
        <w:rPr>
          <w:rFonts w:ascii="仿宋_GB2312" w:eastAsia="仿宋_GB2312" w:hAnsi="Calibri" w:cs="Calibri" w:hint="eastAsia"/>
          <w:color w:val="000000"/>
          <w:sz w:val="32"/>
          <w:szCs w:val="32"/>
        </w:rPr>
        <w:t>200</w:t>
      </w:r>
      <w:r w:rsidRPr="00B765E2">
        <w:rPr>
          <w:rFonts w:ascii="仿宋_GB2312" w:eastAsia="仿宋_GB2312" w:cs="Calibri" w:hint="eastAsia"/>
          <w:color w:val="000000"/>
          <w:sz w:val="32"/>
          <w:szCs w:val="32"/>
        </w:rPr>
        <w:t>余人进行了诊疗和咨询，发放药品</w:t>
      </w:r>
      <w:r w:rsidRPr="00B765E2">
        <w:rPr>
          <w:rFonts w:ascii="仿宋_GB2312" w:eastAsia="仿宋_GB2312" w:hAnsi="Calibri" w:cs="Calibri" w:hint="eastAsia"/>
          <w:color w:val="000000"/>
          <w:sz w:val="32"/>
          <w:szCs w:val="32"/>
        </w:rPr>
        <w:t>2000</w:t>
      </w:r>
      <w:r w:rsidRPr="00B765E2">
        <w:rPr>
          <w:rFonts w:ascii="仿宋_GB2312" w:eastAsia="仿宋_GB2312" w:cs="Calibri" w:hint="eastAsia"/>
          <w:color w:val="000000"/>
          <w:sz w:val="32"/>
          <w:szCs w:val="32"/>
        </w:rPr>
        <w:t>余元。</w:t>
      </w:r>
    </w:p>
    <w:p w:rsidR="00225AAA" w:rsidRPr="00B765E2" w:rsidRDefault="00225AAA" w:rsidP="00B765E2">
      <w:pPr>
        <w:spacing w:line="520" w:lineRule="exact"/>
        <w:ind w:firstLineChars="200" w:firstLine="640"/>
        <w:jc w:val="both"/>
        <w:rPr>
          <w:rFonts w:ascii="仿宋_GB2312" w:eastAsia="仿宋_GB2312" w:hAnsi="Calibri" w:cs="Calibri"/>
          <w:color w:val="000000"/>
          <w:sz w:val="32"/>
          <w:szCs w:val="32"/>
        </w:rPr>
      </w:pPr>
      <w:r w:rsidRPr="00B765E2">
        <w:rPr>
          <w:rFonts w:ascii="仿宋_GB2312" w:eastAsia="仿宋_GB2312" w:cs="Calibri" w:hint="eastAsia"/>
          <w:color w:val="000000"/>
          <w:sz w:val="32"/>
          <w:szCs w:val="32"/>
        </w:rPr>
        <w:t>三是通过劳动服务解决日常困难。西北铝加工厂充分利用生产技术优势，组织全厂各单位技术岗位党员志愿者，开展了为齐家营村农民群众送服务下乡活动，连续两年为农民群众修焊农具、农用车、配钥匙、理发、磨刀剪，切实帮助农民群众解决了一些生产生活方面的遇到的困难。</w:t>
      </w:r>
    </w:p>
    <w:p w:rsidR="00225AAA" w:rsidRPr="00B765E2" w:rsidRDefault="00225AAA" w:rsidP="00B765E2">
      <w:pPr>
        <w:spacing w:line="520" w:lineRule="exact"/>
        <w:ind w:firstLineChars="200" w:firstLine="643"/>
        <w:jc w:val="both"/>
        <w:rPr>
          <w:rFonts w:ascii="仿宋_GB2312" w:eastAsia="仿宋_GB2312" w:hAnsi="Calibri" w:cs="Calibri"/>
          <w:color w:val="000000"/>
          <w:sz w:val="32"/>
          <w:szCs w:val="32"/>
        </w:rPr>
      </w:pPr>
      <w:r w:rsidRPr="00B765E2">
        <w:rPr>
          <w:rFonts w:ascii="仿宋_GB2312" w:eastAsia="仿宋_GB2312" w:hAnsi="Calibri" w:cs="Calibri" w:hint="eastAsia"/>
          <w:b/>
          <w:bCs/>
          <w:color w:val="000000"/>
          <w:sz w:val="32"/>
          <w:szCs w:val="32"/>
        </w:rPr>
        <w:t>2.</w:t>
      </w:r>
      <w:r w:rsidRPr="00B765E2">
        <w:rPr>
          <w:rFonts w:ascii="仿宋_GB2312" w:eastAsia="仿宋_GB2312" w:cs="Calibri" w:hint="eastAsia"/>
          <w:b/>
          <w:bCs/>
          <w:color w:val="000000"/>
          <w:sz w:val="32"/>
          <w:szCs w:val="32"/>
        </w:rPr>
        <w:t>解决生产急需。</w:t>
      </w:r>
      <w:r w:rsidRPr="00B765E2">
        <w:rPr>
          <w:rFonts w:ascii="仿宋_GB2312" w:eastAsia="仿宋_GB2312" w:cs="Calibri" w:hint="eastAsia"/>
          <w:color w:val="000000"/>
          <w:sz w:val="32"/>
          <w:szCs w:val="32"/>
        </w:rPr>
        <w:t>西北铝帮扶德兴乡的营门村、庙儿湾、齐家营村地处在山区，年均降雨量不足</w:t>
      </w:r>
      <w:r w:rsidRPr="00B765E2">
        <w:rPr>
          <w:rFonts w:ascii="仿宋_GB2312" w:eastAsia="仿宋_GB2312" w:hAnsi="Calibri" w:cs="Calibri" w:hint="eastAsia"/>
          <w:color w:val="000000"/>
          <w:sz w:val="32"/>
          <w:szCs w:val="32"/>
        </w:rPr>
        <w:t>300mm</w:t>
      </w:r>
      <w:r w:rsidRPr="00B765E2">
        <w:rPr>
          <w:rFonts w:ascii="仿宋_GB2312" w:eastAsia="仿宋_GB2312" w:cs="Calibri" w:hint="eastAsia"/>
          <w:color w:val="000000"/>
          <w:sz w:val="32"/>
          <w:szCs w:val="32"/>
        </w:rPr>
        <w:t>，属于严重干旱少雨的地区。秋季给农田覆膜是决定来年庄稼丰收与否的关键措施，西北铝了解情况后，主动连续两年为三个村买不起地膜的百余户困难农民出资</w:t>
      </w:r>
      <w:r w:rsidRPr="00B765E2">
        <w:rPr>
          <w:rFonts w:ascii="仿宋_GB2312" w:eastAsia="仿宋_GB2312" w:hAnsi="Calibri" w:cs="Calibri" w:hint="eastAsia"/>
          <w:color w:val="000000"/>
          <w:sz w:val="32"/>
          <w:szCs w:val="32"/>
        </w:rPr>
        <w:t>9000</w:t>
      </w:r>
      <w:r w:rsidRPr="00B765E2">
        <w:rPr>
          <w:rFonts w:ascii="仿宋_GB2312" w:eastAsia="仿宋_GB2312" w:cs="Calibri" w:hint="eastAsia"/>
          <w:color w:val="000000"/>
          <w:sz w:val="32"/>
          <w:szCs w:val="32"/>
        </w:rPr>
        <w:t>元，购买并帮助覆盖地膜近百亩，解决了困难农户没钱进行土地保墒问题。</w:t>
      </w:r>
    </w:p>
    <w:p w:rsidR="00B765E2" w:rsidRDefault="00225AAA" w:rsidP="00B765E2">
      <w:pPr>
        <w:spacing w:line="520" w:lineRule="exact"/>
        <w:ind w:firstLineChars="200" w:firstLine="640"/>
        <w:jc w:val="both"/>
        <w:rPr>
          <w:rFonts w:ascii="黑体" w:eastAsia="黑体" w:hAnsi="黑体" w:cs="Calibri"/>
          <w:color w:val="000000"/>
          <w:sz w:val="32"/>
          <w:szCs w:val="32"/>
        </w:rPr>
      </w:pPr>
      <w:r w:rsidRPr="00B765E2">
        <w:rPr>
          <w:rFonts w:ascii="黑体" w:eastAsia="黑体" w:hAnsi="黑体" w:cs="Calibri" w:hint="eastAsia"/>
          <w:bCs/>
          <w:color w:val="000000"/>
          <w:sz w:val="32"/>
          <w:szCs w:val="32"/>
        </w:rPr>
        <w:t>展望</w:t>
      </w:r>
    </w:p>
    <w:p w:rsidR="00225AAA" w:rsidRPr="00B765E2" w:rsidRDefault="00225AAA" w:rsidP="00B765E2">
      <w:pPr>
        <w:spacing w:line="520" w:lineRule="exact"/>
        <w:ind w:firstLineChars="200" w:firstLine="641"/>
        <w:jc w:val="both"/>
        <w:rPr>
          <w:rFonts w:ascii="黑体" w:eastAsia="黑体" w:hAnsi="黑体" w:cs="Calibri"/>
          <w:color w:val="000000"/>
          <w:sz w:val="32"/>
          <w:szCs w:val="32"/>
        </w:rPr>
      </w:pPr>
      <w:r w:rsidRPr="00B765E2">
        <w:rPr>
          <w:rFonts w:ascii="华文楷体" w:eastAsia="华文楷体" w:hAnsi="华文楷体" w:cs="Calibri" w:hint="eastAsia"/>
          <w:b/>
          <w:color w:val="000000"/>
          <w:sz w:val="32"/>
          <w:szCs w:val="32"/>
        </w:rPr>
        <w:t>（一）做好驻村工作队日常工作，确保工作质量。</w:t>
      </w:r>
    </w:p>
    <w:p w:rsidR="00225AAA" w:rsidRPr="00B765E2" w:rsidRDefault="00225AAA" w:rsidP="00B765E2">
      <w:pPr>
        <w:spacing w:line="520" w:lineRule="exact"/>
        <w:ind w:firstLineChars="200" w:firstLine="640"/>
        <w:jc w:val="both"/>
        <w:rPr>
          <w:rFonts w:ascii="仿宋_GB2312" w:eastAsia="仿宋_GB2312" w:hAnsi="Calibri" w:cs="Calibri"/>
          <w:color w:val="000000"/>
          <w:sz w:val="32"/>
          <w:szCs w:val="32"/>
        </w:rPr>
      </w:pPr>
      <w:r w:rsidRPr="00B765E2">
        <w:rPr>
          <w:rFonts w:ascii="仿宋_GB2312" w:eastAsia="仿宋_GB2312" w:cs="Calibri" w:hint="eastAsia"/>
          <w:color w:val="000000"/>
          <w:sz w:val="32"/>
          <w:szCs w:val="32"/>
        </w:rPr>
        <w:t>西北铝驻村帮扶队开展工作以来，按照省市县乡各级政府的要求，积极开展工作，对帮扶村的情况进行了深入了解。</w:t>
      </w:r>
      <w:r w:rsidRPr="00B765E2">
        <w:rPr>
          <w:rFonts w:ascii="仿宋_GB2312" w:eastAsia="仿宋_GB2312" w:hAnsi="Calibri" w:cs="Calibri" w:hint="eastAsia"/>
          <w:color w:val="000000"/>
          <w:sz w:val="32"/>
          <w:szCs w:val="32"/>
        </w:rPr>
        <w:t>2016</w:t>
      </w:r>
      <w:r w:rsidRPr="00B765E2">
        <w:rPr>
          <w:rFonts w:ascii="仿宋_GB2312" w:eastAsia="仿宋_GB2312" w:cs="Calibri" w:hint="eastAsia"/>
          <w:color w:val="000000"/>
          <w:sz w:val="32"/>
          <w:szCs w:val="32"/>
        </w:rPr>
        <w:t>年要在</w:t>
      </w:r>
      <w:r w:rsidRPr="00B765E2">
        <w:rPr>
          <w:rFonts w:ascii="仿宋_GB2312" w:eastAsia="仿宋_GB2312" w:hAnsi="Calibri" w:cs="Calibri" w:hint="eastAsia"/>
          <w:color w:val="000000"/>
          <w:sz w:val="32"/>
          <w:szCs w:val="32"/>
        </w:rPr>
        <w:t>2015</w:t>
      </w:r>
      <w:r w:rsidRPr="00B765E2">
        <w:rPr>
          <w:rFonts w:ascii="仿宋_GB2312" w:eastAsia="仿宋_GB2312" w:cs="Calibri" w:hint="eastAsia"/>
          <w:color w:val="000000"/>
          <w:sz w:val="32"/>
          <w:szCs w:val="32"/>
        </w:rPr>
        <w:t>年走访建档立卡户的基础上，对帮扶村的全体村民进行走访入户，真正掌握和了解帮扶村的具体情况，制定切实可行的帮扶措施，帮助农民建立致富产业和脱贫的决心，按照上级的脱贫计划，如期或提前脱贫，决不能因为我们的帮扶村，因某个贫困户没有摘帽而拖了脱贫计划的后</w:t>
      </w:r>
      <w:r w:rsidRPr="00B765E2">
        <w:rPr>
          <w:rFonts w:ascii="仿宋_GB2312" w:eastAsia="仿宋_GB2312" w:cs="Calibri" w:hint="eastAsia"/>
          <w:color w:val="000000"/>
          <w:sz w:val="32"/>
          <w:szCs w:val="32"/>
        </w:rPr>
        <w:lastRenderedPageBreak/>
        <w:t>腿。要继续坚持干部驻村时间</w:t>
      </w:r>
      <w:r w:rsidRPr="00B765E2">
        <w:rPr>
          <w:rFonts w:ascii="仿宋_GB2312" w:eastAsia="仿宋_GB2312" w:hAnsi="Calibri" w:cs="Calibri" w:hint="eastAsia"/>
          <w:color w:val="000000"/>
          <w:sz w:val="32"/>
          <w:szCs w:val="32"/>
        </w:rPr>
        <w:t>20</w:t>
      </w:r>
      <w:r w:rsidRPr="00B765E2">
        <w:rPr>
          <w:rFonts w:ascii="仿宋_GB2312" w:eastAsia="仿宋_GB2312" w:cs="Calibri" w:hint="eastAsia"/>
          <w:color w:val="000000"/>
          <w:sz w:val="32"/>
          <w:szCs w:val="32"/>
        </w:rPr>
        <w:t>天以上，要做到和村干部吃住同安排、考勤同管理、工作同部署、业绩同考核、纪律同监督。要抓好党建工作，加强基层党组织建设，提高农村党员的思想水平，发挥党员在精准扶贫攻坚活动中模范带头和战斗堡垒的作用，提高党在人民群众中的威信和影响力。</w:t>
      </w:r>
    </w:p>
    <w:p w:rsidR="00225AAA" w:rsidRPr="00B765E2" w:rsidRDefault="00225AAA" w:rsidP="00B765E2">
      <w:pPr>
        <w:spacing w:line="520" w:lineRule="exact"/>
        <w:ind w:firstLineChars="200" w:firstLine="641"/>
        <w:jc w:val="both"/>
        <w:rPr>
          <w:rFonts w:ascii="华文楷体" w:eastAsia="华文楷体" w:hAnsi="华文楷体" w:cs="Calibri"/>
          <w:b/>
          <w:color w:val="000000"/>
          <w:sz w:val="32"/>
          <w:szCs w:val="32"/>
        </w:rPr>
      </w:pPr>
      <w:r w:rsidRPr="00B765E2">
        <w:rPr>
          <w:rFonts w:ascii="华文楷体" w:eastAsia="华文楷体" w:hAnsi="华文楷体" w:cs="Calibri" w:hint="eastAsia"/>
          <w:b/>
          <w:color w:val="000000"/>
          <w:sz w:val="32"/>
          <w:szCs w:val="32"/>
        </w:rPr>
        <w:t>（二）深入开展“三下乡”活动，解决农民精神文化需求</w:t>
      </w:r>
    </w:p>
    <w:p w:rsidR="00225AAA" w:rsidRPr="00B765E2" w:rsidRDefault="00225AAA" w:rsidP="00B765E2">
      <w:pPr>
        <w:spacing w:line="520" w:lineRule="exact"/>
        <w:ind w:firstLineChars="200" w:firstLine="640"/>
        <w:jc w:val="both"/>
        <w:rPr>
          <w:rFonts w:ascii="仿宋_GB2312" w:eastAsia="仿宋_GB2312" w:hAnsi="Calibri" w:cs="Calibri"/>
          <w:color w:val="000000"/>
          <w:sz w:val="32"/>
          <w:szCs w:val="32"/>
        </w:rPr>
      </w:pPr>
      <w:r w:rsidRPr="00B765E2">
        <w:rPr>
          <w:rFonts w:ascii="仿宋_GB2312" w:eastAsia="仿宋_GB2312" w:cs="Calibri" w:hint="eastAsia"/>
          <w:color w:val="000000"/>
          <w:sz w:val="32"/>
          <w:szCs w:val="32"/>
        </w:rPr>
        <w:t>自西北铝开展帮扶工作以来，一直坚持为农民开展“为民服务日”活动，每年的十一前夕，西北铝帮扶办都会组织医生和各岗位能工巧匠为农民送医疗和送服务（修理农用车、配钥匙、焊接农具等），取得了良好的效果。为进一步加强与帮扶村的联系，西北铝计划把服务项目扩大，增加文化内容。届时，将组织厂书法美术协会人员，开展送文化下乡，为农村书写春联和送书画。把送医疗、送服务和送文化下乡相结合，形成西北铝形式的“三下乡”活动。</w:t>
      </w:r>
    </w:p>
    <w:p w:rsidR="00225AAA" w:rsidRPr="00B765E2" w:rsidRDefault="00225AAA" w:rsidP="00B765E2">
      <w:pPr>
        <w:spacing w:line="520" w:lineRule="exact"/>
        <w:ind w:firstLineChars="200" w:firstLine="641"/>
        <w:jc w:val="both"/>
        <w:rPr>
          <w:rFonts w:ascii="华文楷体" w:eastAsia="华文楷体" w:hAnsi="华文楷体" w:cs="Calibri"/>
          <w:b/>
          <w:color w:val="000000"/>
          <w:sz w:val="32"/>
          <w:szCs w:val="32"/>
        </w:rPr>
      </w:pPr>
      <w:r w:rsidRPr="00B765E2">
        <w:rPr>
          <w:rFonts w:ascii="华文楷体" w:eastAsia="华文楷体" w:hAnsi="华文楷体" w:cs="Calibri" w:hint="eastAsia"/>
          <w:b/>
          <w:color w:val="000000"/>
          <w:sz w:val="32"/>
          <w:szCs w:val="32"/>
        </w:rPr>
        <w:t>（三）继续履行央企责任，开展形式多样的帮扶项目</w:t>
      </w:r>
    </w:p>
    <w:p w:rsidR="00225AAA" w:rsidRPr="00B765E2" w:rsidRDefault="00225AAA" w:rsidP="00B765E2">
      <w:pPr>
        <w:spacing w:line="520" w:lineRule="exact"/>
        <w:ind w:firstLineChars="200" w:firstLine="640"/>
        <w:jc w:val="both"/>
        <w:rPr>
          <w:rFonts w:ascii="仿宋_GB2312" w:eastAsia="仿宋_GB2312" w:hAnsi="Calibri" w:cs="Calibri"/>
          <w:color w:val="000000"/>
          <w:sz w:val="32"/>
          <w:szCs w:val="32"/>
        </w:rPr>
      </w:pPr>
      <w:r w:rsidRPr="00B765E2">
        <w:rPr>
          <w:rFonts w:ascii="仿宋_GB2312" w:eastAsia="仿宋_GB2312" w:hAnsi="Calibri" w:cs="Calibri" w:hint="eastAsia"/>
          <w:color w:val="000000"/>
          <w:sz w:val="32"/>
          <w:szCs w:val="32"/>
        </w:rPr>
        <w:t>2016</w:t>
      </w:r>
      <w:r w:rsidRPr="00B765E2">
        <w:rPr>
          <w:rFonts w:ascii="仿宋_GB2312" w:eastAsia="仿宋_GB2312" w:cs="Calibri" w:hint="eastAsia"/>
          <w:color w:val="000000"/>
          <w:sz w:val="32"/>
          <w:szCs w:val="32"/>
        </w:rPr>
        <w:t>年西北铝将继续履行央企责任，为帮扶村提供实实在在的帮助。一是在冬季供暖结束后，利用挖掘机的空闲时间，开展为帮扶村修建和拓宽道路，根据帮扶村的具体情况，安排人员和设备及时入村开展工作。二是开展金秋助学活动，计划明年继续对考上大学的贫困户子女进行资助。三是帮助贫困户开展秋季覆膜，针对齐家营村村干部自掏腰包集资为贫困农民覆膜的具体情况，西北铝计划明年加大帮扶力度，在今年为两个村帮扶秋季覆膜款的基础上，明年计划对所有帮扶村均开展秋季覆膜款帮扶。四是开展春节送温暖活动，春节前夕，组织西北铝党群干部深入贫困户家中调查了解收</w:t>
      </w:r>
      <w:r w:rsidRPr="00B765E2">
        <w:rPr>
          <w:rFonts w:ascii="仿宋_GB2312" w:eastAsia="仿宋_GB2312" w:cs="Calibri" w:hint="eastAsia"/>
          <w:color w:val="000000"/>
          <w:sz w:val="32"/>
          <w:szCs w:val="32"/>
        </w:rPr>
        <w:lastRenderedPageBreak/>
        <w:t>入情况、家庭成员健康状况以及当前生活中存在的困难和问题，为贫困户送去了面粉、食用油等生活用品，鼓励帮助困难家庭振奋精神、坚定信心、克服困难，提高自身发展能力，争取尽快脱贫致富。</w:t>
      </w:r>
    </w:p>
    <w:p w:rsidR="00B765E2" w:rsidRPr="00B765E2" w:rsidRDefault="00037921" w:rsidP="00037921">
      <w:pPr>
        <w:spacing w:before="156"/>
        <w:jc w:val="right"/>
      </w:pPr>
      <w:r>
        <w:rPr>
          <w:rFonts w:ascii="仿宋_GB2312" w:eastAsia="仿宋_GB2312" w:hint="eastAsia"/>
          <w:bCs/>
          <w:color w:val="000000"/>
          <w:sz w:val="28"/>
          <w:szCs w:val="28"/>
        </w:rPr>
        <w:t>撰稿/韩  忠</w:t>
      </w:r>
    </w:p>
    <w:sectPr w:rsidR="00B765E2" w:rsidRPr="00B765E2" w:rsidSect="009E151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0512" w:rsidRDefault="00DD0512" w:rsidP="00282C54">
      <w:r>
        <w:separator/>
      </w:r>
    </w:p>
  </w:endnote>
  <w:endnote w:type="continuationSeparator" w:id="1">
    <w:p w:rsidR="00DD0512" w:rsidRDefault="00DD0512" w:rsidP="00282C5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Arial Unicode MS"/>
    <w:charset w:val="86"/>
    <w:family w:val="auto"/>
    <w:pitch w:val="variable"/>
    <w:sig w:usb0="00000001" w:usb1="080E0000" w:usb2="00000010" w:usb3="00000000" w:csb0="00040000" w:csb1="00000000"/>
  </w:font>
  <w:font w:name="微软雅黑">
    <w:panose1 w:val="020B0503020204020204"/>
    <w:charset w:val="86"/>
    <w:family w:val="swiss"/>
    <w:pitch w:val="variable"/>
    <w:sig w:usb0="80000287" w:usb1="2A0F3C52" w:usb2="00000016" w:usb3="00000000" w:csb0="0004001F" w:csb1="00000000"/>
  </w:font>
  <w:font w:name="黑体">
    <w:altName w:val="SimHei"/>
    <w:panose1 w:val="02010600030101010101"/>
    <w:charset w:val="86"/>
    <w:family w:val="auto"/>
    <w:pitch w:val="variable"/>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0512" w:rsidRDefault="00DD0512" w:rsidP="00282C54">
      <w:r>
        <w:separator/>
      </w:r>
    </w:p>
  </w:footnote>
  <w:footnote w:type="continuationSeparator" w:id="1">
    <w:p w:rsidR="00DD0512" w:rsidRDefault="00DD0512" w:rsidP="00282C5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024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25AAA"/>
    <w:rsid w:val="000012DD"/>
    <w:rsid w:val="00037921"/>
    <w:rsid w:val="00076146"/>
    <w:rsid w:val="00086F01"/>
    <w:rsid w:val="000D02BE"/>
    <w:rsid w:val="002168BA"/>
    <w:rsid w:val="00225AAA"/>
    <w:rsid w:val="00282C54"/>
    <w:rsid w:val="005616D7"/>
    <w:rsid w:val="006151B5"/>
    <w:rsid w:val="00650022"/>
    <w:rsid w:val="007E0E75"/>
    <w:rsid w:val="00870B11"/>
    <w:rsid w:val="008D0326"/>
    <w:rsid w:val="009E1519"/>
    <w:rsid w:val="00B421E5"/>
    <w:rsid w:val="00B765E2"/>
    <w:rsid w:val="00D156EE"/>
    <w:rsid w:val="00DD0512"/>
    <w:rsid w:val="00DF2797"/>
    <w:rsid w:val="00E5724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5AAA"/>
    <w:rPr>
      <w:rFonts w:ascii="宋体" w:hAnsi="宋体" w:cs="宋体"/>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1"/>
    <w:basedOn w:val="a"/>
    <w:rsid w:val="00225AAA"/>
  </w:style>
  <w:style w:type="paragraph" w:styleId="a3">
    <w:name w:val="header"/>
    <w:basedOn w:val="a"/>
    <w:link w:val="Char"/>
    <w:uiPriority w:val="99"/>
    <w:semiHidden/>
    <w:unhideWhenUsed/>
    <w:rsid w:val="00282C5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82C54"/>
    <w:rPr>
      <w:rFonts w:ascii="宋体" w:hAnsi="宋体" w:cs="宋体"/>
      <w:sz w:val="18"/>
      <w:szCs w:val="18"/>
    </w:rPr>
  </w:style>
  <w:style w:type="paragraph" w:styleId="a4">
    <w:name w:val="footer"/>
    <w:basedOn w:val="a"/>
    <w:link w:val="Char0"/>
    <w:uiPriority w:val="99"/>
    <w:semiHidden/>
    <w:unhideWhenUsed/>
    <w:rsid w:val="00282C54"/>
    <w:pPr>
      <w:tabs>
        <w:tab w:val="center" w:pos="4153"/>
        <w:tab w:val="right" w:pos="8306"/>
      </w:tabs>
      <w:snapToGrid w:val="0"/>
    </w:pPr>
    <w:rPr>
      <w:sz w:val="18"/>
      <w:szCs w:val="18"/>
    </w:rPr>
  </w:style>
  <w:style w:type="character" w:customStyle="1" w:styleId="Char0">
    <w:name w:val="页脚 Char"/>
    <w:basedOn w:val="a0"/>
    <w:link w:val="a4"/>
    <w:uiPriority w:val="99"/>
    <w:semiHidden/>
    <w:rsid w:val="00282C54"/>
    <w:rPr>
      <w:rFonts w:ascii="宋体" w:hAnsi="宋体" w:cs="宋体"/>
      <w:sz w:val="18"/>
      <w:szCs w:val="18"/>
    </w:rPr>
  </w:style>
  <w:style w:type="character" w:styleId="a5">
    <w:name w:val="Hyperlink"/>
    <w:basedOn w:val="a0"/>
    <w:unhideWhenUsed/>
    <w:rsid w:val="00B765E2"/>
    <w:rPr>
      <w:color w:val="0000FF"/>
      <w:u w:val="single"/>
    </w:rPr>
  </w:style>
</w:styles>
</file>

<file path=word/webSettings.xml><?xml version="1.0" encoding="utf-8"?>
<w:webSettings xmlns:r="http://schemas.openxmlformats.org/officeDocument/2006/relationships" xmlns:w="http://schemas.openxmlformats.org/wordprocessingml/2006/main">
  <w:divs>
    <w:div w:id="15750427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8</Pages>
  <Words>651</Words>
  <Characters>3711</Characters>
  <Application>Microsoft Office Word</Application>
  <DocSecurity>0</DocSecurity>
  <Lines>30</Lines>
  <Paragraphs>8</Paragraphs>
  <ScaleCrop>false</ScaleCrop>
  <Company>Sky123.Org</Company>
  <LinksUpToDate>false</LinksUpToDate>
  <CharactersWithSpaces>4354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jp_wang</dc:creator>
  <cp:lastModifiedBy>chalco</cp:lastModifiedBy>
  <cp:revision>6</cp:revision>
  <dcterms:created xsi:type="dcterms:W3CDTF">2016-07-11T09:43:00Z</dcterms:created>
  <dcterms:modified xsi:type="dcterms:W3CDTF">2016-09-02T02:06:00Z</dcterms:modified>
</cp:coreProperties>
</file>